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16C7B" w14:textId="77777777" w:rsidR="004F5E7E" w:rsidRDefault="004F5E7E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</w:p>
    <w:p w14:paraId="5A73D576" w14:textId="4BF3E9E9" w:rsidR="00D03088" w:rsidRPr="00DB0829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  <w:sz w:val="24"/>
          <w:szCs w:val="24"/>
        </w:rPr>
      </w:pPr>
      <w:r w:rsidRPr="00DB0829">
        <w:rPr>
          <w:rFonts w:ascii="Azo Sans Md" w:hAnsi="Azo Sans Md"/>
          <w:sz w:val="24"/>
          <w:szCs w:val="24"/>
        </w:rPr>
        <w:t>ANEXO IV</w:t>
      </w:r>
    </w:p>
    <w:p w14:paraId="28D10655" w14:textId="3D90E1DD" w:rsidR="00D03088" w:rsidRPr="00AC3792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AC3792">
        <w:rPr>
          <w:rFonts w:ascii="Azo Sans Md" w:hAnsi="Azo Sans Md"/>
        </w:rPr>
        <w:t xml:space="preserve">PREGÃO ELETRÔNICO Nº </w:t>
      </w:r>
      <w:r w:rsidR="00DB0829">
        <w:rPr>
          <w:rFonts w:ascii="Azo Sans Md" w:hAnsi="Azo Sans Md"/>
        </w:rPr>
        <w:t>193/2023</w:t>
      </w:r>
    </w:p>
    <w:p w14:paraId="75ECA505" w14:textId="1A442110" w:rsidR="00D03088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AC3792">
        <w:rPr>
          <w:rFonts w:ascii="Azo Sans Md" w:hAnsi="Azo Sans Md"/>
        </w:rPr>
        <w:t>MINUTA DA ATA DE REGISTRO DE PREÇOS</w:t>
      </w:r>
    </w:p>
    <w:p w14:paraId="42B51B89" w14:textId="77777777" w:rsidR="004F5E7E" w:rsidRPr="00AC3792" w:rsidRDefault="004F5E7E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</w:p>
    <w:p w14:paraId="35833576" w14:textId="351CCEF6" w:rsidR="003D34D8" w:rsidRPr="00DB0829" w:rsidRDefault="00A64CAD" w:rsidP="00DB0829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left="261" w:right="3"/>
        <w:jc w:val="both"/>
        <w:rPr>
          <w:rFonts w:ascii="Azo Sans Lt" w:hAnsi="Azo Sans Lt" w:cs="Arial"/>
        </w:rPr>
      </w:pPr>
      <w:r w:rsidRPr="00AC3792">
        <w:rPr>
          <w:rFonts w:ascii="Azo Sans Lt" w:hAnsi="Azo Sans Lt"/>
          <w:w w:val="115"/>
        </w:rPr>
        <w:t>No</w:t>
      </w:r>
      <w:r w:rsidRPr="00AC3792">
        <w:rPr>
          <w:rFonts w:ascii="Azo Sans Lt" w:hAnsi="Azo Sans Lt"/>
          <w:spacing w:val="68"/>
          <w:w w:val="115"/>
        </w:rPr>
        <w:t xml:space="preserve"> </w:t>
      </w:r>
      <w:r w:rsidRPr="00AC3792">
        <w:rPr>
          <w:rFonts w:ascii="Azo Sans Lt" w:hAnsi="Azo Sans Lt"/>
          <w:w w:val="115"/>
        </w:rPr>
        <w:t xml:space="preserve">dia </w:t>
      </w:r>
      <w:r w:rsidRPr="00AC3792">
        <w:rPr>
          <w:rFonts w:ascii="Azo Sans Lt" w:hAnsi="Azo Sans Lt"/>
          <w:w w:val="115"/>
          <w:u w:val="single"/>
        </w:rPr>
        <w:t xml:space="preserve">        </w:t>
      </w:r>
      <w:r w:rsidRPr="00AC3792">
        <w:rPr>
          <w:rFonts w:ascii="Azo Sans Lt" w:hAnsi="Azo Sans Lt"/>
          <w:spacing w:val="55"/>
          <w:w w:val="115"/>
        </w:rPr>
        <w:t xml:space="preserve"> </w:t>
      </w:r>
      <w:r w:rsidRPr="00AC3792">
        <w:rPr>
          <w:rFonts w:ascii="Azo Sans Lt" w:hAnsi="Azo Sans Lt"/>
          <w:w w:val="115"/>
        </w:rPr>
        <w:t>de</w:t>
      </w:r>
      <w:r w:rsidRPr="00AC3792">
        <w:rPr>
          <w:rFonts w:ascii="Azo Sans Lt" w:hAnsi="Azo Sans Lt"/>
          <w:w w:val="115"/>
          <w:u w:val="single"/>
        </w:rPr>
        <w:t xml:space="preserve"> </w:t>
      </w:r>
      <w:r w:rsidRPr="00AC3792">
        <w:rPr>
          <w:rFonts w:ascii="Azo Sans Lt" w:hAnsi="Azo Sans Lt"/>
          <w:w w:val="115"/>
          <w:u w:val="single"/>
        </w:rPr>
        <w:tab/>
      </w:r>
      <w:r w:rsidRPr="00AC3792">
        <w:rPr>
          <w:rFonts w:ascii="Azo Sans Lt" w:hAnsi="Azo Sans Lt"/>
          <w:w w:val="115"/>
        </w:rPr>
        <w:t>de 20</w:t>
      </w:r>
      <w:r w:rsidR="00880C5C" w:rsidRPr="00AC3792">
        <w:rPr>
          <w:rFonts w:ascii="Azo Sans Lt" w:hAnsi="Azo Sans Lt"/>
          <w:w w:val="115"/>
        </w:rPr>
        <w:t>2</w:t>
      </w:r>
      <w:r w:rsidR="00DB0829">
        <w:rPr>
          <w:rFonts w:ascii="Azo Sans Lt" w:hAnsi="Azo Sans Lt"/>
          <w:w w:val="115"/>
        </w:rPr>
        <w:t>3</w:t>
      </w:r>
      <w:r w:rsidRPr="00AC3792">
        <w:rPr>
          <w:rFonts w:ascii="Azo Sans Lt" w:hAnsi="Azo Sans Lt"/>
          <w:w w:val="115"/>
        </w:rPr>
        <w:t xml:space="preserve">, no </w:t>
      </w:r>
      <w:r w:rsidR="00E31495" w:rsidRPr="00AC3792">
        <w:rPr>
          <w:rFonts w:ascii="Azo Sans Lt" w:hAnsi="Azo Sans Lt"/>
          <w:w w:val="115"/>
        </w:rPr>
        <w:t>MUNICÍPIO DE NOVA FRIBURGO</w:t>
      </w:r>
      <w:r w:rsidRPr="00AC3792">
        <w:rPr>
          <w:rFonts w:ascii="Azo Sans Lt" w:hAnsi="Azo Sans Lt"/>
          <w:w w:val="115"/>
        </w:rPr>
        <w:t xml:space="preserve">, </w:t>
      </w:r>
      <w:r w:rsidRPr="00AC3792">
        <w:rPr>
          <w:rFonts w:ascii="Azo Sans Lt" w:hAnsi="Azo Sans Lt"/>
          <w:spacing w:val="-14"/>
          <w:w w:val="115"/>
        </w:rPr>
        <w:t xml:space="preserve"> </w:t>
      </w:r>
      <w:r w:rsidRPr="00AC3792">
        <w:rPr>
          <w:rFonts w:ascii="Azo Sans Lt" w:hAnsi="Azo Sans Lt"/>
          <w:w w:val="115"/>
        </w:rPr>
        <w:t xml:space="preserve">registram- se o(s) </w:t>
      </w:r>
      <w:r w:rsidRPr="002E5EDD">
        <w:rPr>
          <w:rFonts w:ascii="Azo Sans Lt" w:hAnsi="Azo Sans Lt"/>
          <w:w w:val="115"/>
        </w:rPr>
        <w:t>preço(s)</w:t>
      </w:r>
      <w:r w:rsidRPr="002E5EDD">
        <w:rPr>
          <w:rFonts w:ascii="Azo Sans Lt" w:hAnsi="Azo Sans Lt"/>
          <w:spacing w:val="13"/>
          <w:w w:val="115"/>
        </w:rPr>
        <w:t xml:space="preserve"> </w:t>
      </w:r>
      <w:r w:rsidRPr="002E5EDD">
        <w:rPr>
          <w:rFonts w:ascii="Azo Sans Lt" w:hAnsi="Azo Sans Lt"/>
          <w:w w:val="115"/>
        </w:rPr>
        <w:t>da</w:t>
      </w:r>
      <w:r w:rsidRPr="002E5EDD">
        <w:rPr>
          <w:rFonts w:ascii="Azo Sans Lt" w:hAnsi="Azo Sans Lt"/>
          <w:spacing w:val="3"/>
          <w:w w:val="115"/>
        </w:rPr>
        <w:t xml:space="preserve"> </w:t>
      </w:r>
      <w:r w:rsidRPr="002E5EDD">
        <w:rPr>
          <w:rFonts w:ascii="Azo Sans Lt" w:hAnsi="Azo Sans Lt"/>
          <w:w w:val="115"/>
        </w:rPr>
        <w:t>empresa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="00A9048D" w:rsidRPr="002E5EDD">
        <w:rPr>
          <w:rFonts w:ascii="Azo Sans Lt" w:hAnsi="Azo Sans Lt"/>
          <w:w w:val="115"/>
          <w:u w:val="single"/>
        </w:rPr>
        <w:t>____________________</w:t>
      </w:r>
      <w:r w:rsidRPr="002E5EDD">
        <w:rPr>
          <w:rFonts w:ascii="Azo Sans Lt" w:hAnsi="Azo Sans Lt"/>
          <w:spacing w:val="-16"/>
          <w:w w:val="115"/>
        </w:rPr>
        <w:t xml:space="preserve">, </w:t>
      </w:r>
      <w:r w:rsidR="00E31495" w:rsidRPr="002E5EDD">
        <w:rPr>
          <w:rFonts w:ascii="Azo Sans Lt" w:hAnsi="Azo Sans Lt"/>
          <w:w w:val="115"/>
        </w:rPr>
        <w:t xml:space="preserve">com </w:t>
      </w:r>
      <w:r w:rsidR="00E31495" w:rsidRPr="002E5EDD">
        <w:rPr>
          <w:rFonts w:ascii="Azo Sans Lt" w:hAnsi="Azo Sans Lt"/>
          <w:spacing w:val="33"/>
          <w:w w:val="115"/>
        </w:rPr>
        <w:t>sede</w:t>
      </w:r>
      <w:r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spacing w:val="35"/>
          <w:w w:val="115"/>
        </w:rPr>
        <w:t xml:space="preserve"> </w:t>
      </w:r>
      <w:r w:rsidRPr="002E5EDD">
        <w:rPr>
          <w:rFonts w:ascii="Azo Sans Lt" w:hAnsi="Azo Sans Lt"/>
          <w:w w:val="115"/>
        </w:rPr>
        <w:t>na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</w:rPr>
        <w:t>, inscrita no Cadastro Nacional   da  Pessoa  Jurídica  do  Ministério  da  Fazenda   –   CNPJ/MF   sob  o  nº</w:t>
      </w:r>
      <w:r w:rsidRPr="002E5EDD">
        <w:rPr>
          <w:rFonts w:ascii="Azo Sans Lt" w:hAnsi="Azo Sans Lt"/>
          <w:w w:val="102"/>
          <w:u w:val="single"/>
        </w:rPr>
        <w:t xml:space="preserve"> </w:t>
      </w:r>
      <w:r w:rsidRPr="00A37B66">
        <w:rPr>
          <w:rFonts w:ascii="Azo Sans Lt" w:hAnsi="Azo Sans Lt"/>
        </w:rPr>
        <w:tab/>
      </w:r>
      <w:r w:rsidR="00AC3792" w:rsidRPr="00A37B66">
        <w:rPr>
          <w:rFonts w:ascii="Azo Sans Lt" w:hAnsi="Azo Sans Lt"/>
        </w:rPr>
        <w:t>________________________</w:t>
      </w:r>
      <w:r w:rsidR="00A9048D" w:rsidRPr="00A37B66">
        <w:rPr>
          <w:rFonts w:ascii="Azo Sans Lt" w:hAnsi="Azo Sans Lt"/>
        </w:rPr>
        <w:t>__</w:t>
      </w:r>
      <w:r w:rsidR="00AC3792" w:rsidRPr="00A37B66">
        <w:rPr>
          <w:rFonts w:ascii="Azo Sans Lt" w:hAnsi="Azo Sans Lt"/>
        </w:rPr>
        <w:t>__</w:t>
      </w:r>
      <w:r w:rsidRPr="002E5EDD">
        <w:rPr>
          <w:rFonts w:ascii="Azo Sans Lt" w:hAnsi="Azo Sans Lt"/>
          <w:w w:val="115"/>
        </w:rPr>
        <w:t>, neste</w:t>
      </w:r>
      <w:r w:rsidR="00A9048D"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w w:val="115"/>
        </w:rPr>
        <w:t>ato</w:t>
      </w:r>
      <w:r w:rsidR="00A9048D"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w w:val="115"/>
        </w:rPr>
        <w:t>representada</w:t>
      </w:r>
      <w:r w:rsidR="00A9048D"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w w:val="115"/>
        </w:rPr>
        <w:t>pelo</w:t>
      </w:r>
      <w:r w:rsidR="00A9048D"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w w:val="115"/>
        </w:rPr>
        <w:t>seu</w:t>
      </w:r>
      <w:r w:rsidRPr="002E5EDD">
        <w:rPr>
          <w:rFonts w:ascii="Azo Sans Lt" w:hAnsi="Azo Sans Lt"/>
          <w:w w:val="102"/>
          <w:u w:val="single"/>
        </w:rPr>
        <w:t xml:space="preserve"> </w:t>
      </w:r>
      <w:r w:rsidRPr="002E5EDD">
        <w:rPr>
          <w:rFonts w:ascii="Azo Sans Lt" w:hAnsi="Azo Sans Lt"/>
          <w:u w:val="single"/>
        </w:rPr>
        <w:tab/>
      </w:r>
      <w:r w:rsidR="00AC3792" w:rsidRPr="00A37B66">
        <w:rPr>
          <w:rFonts w:ascii="Azo Sans Lt" w:hAnsi="Azo Sans Lt"/>
          <w:u w:val="single"/>
        </w:rPr>
        <w:t>______</w:t>
      </w:r>
      <w:r w:rsidR="00A9048D" w:rsidRPr="00A37B66">
        <w:rPr>
          <w:rFonts w:ascii="Azo Sans Lt" w:hAnsi="Azo Sans Lt"/>
          <w:u w:val="single"/>
        </w:rPr>
        <w:t xml:space="preserve"> </w:t>
      </w:r>
      <w:r w:rsidR="00AC3792" w:rsidRPr="00A37B66">
        <w:rPr>
          <w:rFonts w:ascii="Azo Sans Lt" w:hAnsi="Azo Sans Lt"/>
          <w:u w:val="single"/>
        </w:rPr>
        <w:t>_____</w:t>
      </w:r>
      <w:r w:rsidRPr="00A37B66">
        <w:rPr>
          <w:rFonts w:ascii="Azo Sans Lt" w:hAnsi="Azo Sans Lt"/>
          <w:w w:val="115"/>
          <w:u w:val="single"/>
        </w:rPr>
        <w:t>,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</w:rPr>
        <w:t xml:space="preserve">, </w:t>
      </w:r>
      <w:r w:rsidRPr="002E5EDD">
        <w:rPr>
          <w:rFonts w:ascii="Azo Sans Lt" w:hAnsi="Azo Sans Lt"/>
          <w:spacing w:val="-4"/>
          <w:w w:val="115"/>
        </w:rPr>
        <w:t xml:space="preserve">portador </w:t>
      </w:r>
      <w:r w:rsidRPr="002E5EDD">
        <w:rPr>
          <w:rFonts w:ascii="Azo Sans Lt" w:hAnsi="Azo Sans Lt"/>
          <w:w w:val="115"/>
        </w:rPr>
        <w:t xml:space="preserve">do   documento   de  </w:t>
      </w:r>
      <w:r w:rsidRPr="002E5EDD">
        <w:rPr>
          <w:rFonts w:ascii="Azo Sans Lt" w:hAnsi="Azo Sans Lt"/>
          <w:spacing w:val="22"/>
          <w:w w:val="115"/>
        </w:rPr>
        <w:t xml:space="preserve"> </w:t>
      </w:r>
      <w:r w:rsidRPr="002E5EDD">
        <w:rPr>
          <w:rFonts w:ascii="Azo Sans Lt" w:hAnsi="Azo Sans Lt"/>
          <w:w w:val="115"/>
        </w:rPr>
        <w:t xml:space="preserve">identidade  </w:t>
      </w:r>
      <w:r w:rsidRPr="002E5EDD">
        <w:rPr>
          <w:rFonts w:ascii="Azo Sans Lt" w:hAnsi="Azo Sans Lt"/>
          <w:spacing w:val="9"/>
          <w:w w:val="115"/>
        </w:rPr>
        <w:t xml:space="preserve"> </w:t>
      </w:r>
      <w:r w:rsidRPr="002E5EDD">
        <w:rPr>
          <w:rFonts w:ascii="Azo Sans Lt" w:hAnsi="Azo Sans Lt"/>
          <w:w w:val="115"/>
        </w:rPr>
        <w:t>n.º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="00AC3792" w:rsidRPr="002E5EDD">
        <w:rPr>
          <w:rFonts w:ascii="Azo Sans Lt" w:hAnsi="Azo Sans Lt"/>
          <w:w w:val="115"/>
          <w:u w:val="single"/>
        </w:rPr>
        <w:t>___</w:t>
      </w:r>
      <w:r w:rsidR="00A9048D" w:rsidRPr="002E5EDD">
        <w:rPr>
          <w:rFonts w:ascii="Azo Sans Lt" w:hAnsi="Azo Sans Lt"/>
          <w:w w:val="115"/>
          <w:u w:val="single"/>
        </w:rPr>
        <w:t>_______________</w:t>
      </w:r>
      <w:r w:rsidR="00AC3792" w:rsidRPr="002E5EDD">
        <w:rPr>
          <w:rFonts w:ascii="Azo Sans Lt" w:hAnsi="Azo Sans Lt"/>
          <w:w w:val="115"/>
          <w:u w:val="single"/>
        </w:rPr>
        <w:t>__</w:t>
      </w:r>
      <w:r w:rsidRPr="002E5EDD">
        <w:rPr>
          <w:rFonts w:ascii="Azo Sans Lt" w:hAnsi="Azo Sans Lt"/>
          <w:w w:val="115"/>
        </w:rPr>
        <w:t>,</w:t>
      </w:r>
      <w:r w:rsidRPr="00AC3792">
        <w:rPr>
          <w:rFonts w:ascii="Azo Sans Lt" w:hAnsi="Azo Sans Lt"/>
          <w:w w:val="115"/>
        </w:rPr>
        <w:t xml:space="preserve">   órgão  </w:t>
      </w:r>
      <w:r w:rsidRPr="00AC3792">
        <w:rPr>
          <w:rFonts w:ascii="Azo Sans Lt" w:hAnsi="Azo Sans Lt"/>
          <w:spacing w:val="18"/>
          <w:w w:val="115"/>
        </w:rPr>
        <w:t xml:space="preserve"> </w:t>
      </w:r>
      <w:r w:rsidRPr="00AC3792">
        <w:rPr>
          <w:rFonts w:ascii="Azo Sans Lt" w:hAnsi="Azo Sans Lt"/>
          <w:w w:val="115"/>
        </w:rPr>
        <w:t>expedidor</w:t>
      </w:r>
      <w:r w:rsidRPr="00AC3792">
        <w:rPr>
          <w:rFonts w:ascii="Azo Sans Lt" w:hAnsi="Azo Sans Lt"/>
          <w:w w:val="102"/>
          <w:u w:val="single"/>
        </w:rPr>
        <w:t xml:space="preserve"> </w:t>
      </w:r>
      <w:r w:rsidRPr="00AC3792">
        <w:rPr>
          <w:rFonts w:ascii="Azo Sans Lt" w:hAnsi="Azo Sans Lt"/>
          <w:u w:val="single"/>
        </w:rPr>
        <w:tab/>
      </w:r>
      <w:r w:rsidRPr="00AC3792">
        <w:rPr>
          <w:rFonts w:ascii="Azo Sans Lt" w:hAnsi="Azo Sans Lt"/>
          <w:w w:val="110"/>
        </w:rPr>
        <w:t>,</w:t>
      </w:r>
      <w:r w:rsidRPr="00AC3792">
        <w:rPr>
          <w:rFonts w:ascii="Azo Sans Lt" w:hAnsi="Azo Sans Lt"/>
          <w:spacing w:val="31"/>
          <w:w w:val="110"/>
        </w:rPr>
        <w:t xml:space="preserve"> </w:t>
      </w:r>
      <w:r w:rsidRPr="00AC3792">
        <w:rPr>
          <w:rFonts w:ascii="Azo Sans Lt" w:hAnsi="Azo Sans Lt"/>
          <w:w w:val="110"/>
        </w:rPr>
        <w:t>CPF</w:t>
      </w:r>
      <w:r w:rsidRPr="00AC3792">
        <w:rPr>
          <w:rFonts w:ascii="Azo Sans Lt" w:hAnsi="Azo Sans Lt"/>
          <w:spacing w:val="31"/>
          <w:w w:val="110"/>
        </w:rPr>
        <w:t xml:space="preserve"> </w:t>
      </w:r>
      <w:r w:rsidRPr="00AC3792">
        <w:rPr>
          <w:rFonts w:ascii="Azo Sans Lt" w:hAnsi="Azo Sans Lt"/>
          <w:w w:val="110"/>
        </w:rPr>
        <w:t>nº</w:t>
      </w:r>
      <w:r w:rsidRPr="00AC3792">
        <w:rPr>
          <w:rFonts w:ascii="Azo Sans Lt" w:hAnsi="Azo Sans Lt"/>
          <w:w w:val="110"/>
          <w:u w:val="single"/>
        </w:rPr>
        <w:t xml:space="preserve"> </w:t>
      </w:r>
      <w:r w:rsidRPr="00AC3792">
        <w:rPr>
          <w:rFonts w:ascii="Azo Sans Lt" w:hAnsi="Azo Sans Lt"/>
          <w:w w:val="110"/>
          <w:u w:val="single"/>
        </w:rPr>
        <w:tab/>
      </w:r>
      <w:r w:rsidRPr="00AC3792">
        <w:rPr>
          <w:rFonts w:ascii="Azo Sans Lt" w:hAnsi="Azo Sans Lt"/>
          <w:w w:val="110"/>
        </w:rPr>
        <w:t xml:space="preserve">, para </w:t>
      </w:r>
      <w:r w:rsidR="00DB0829">
        <w:rPr>
          <w:rFonts w:ascii="Azo Sans Lt" w:hAnsi="Azo Sans Lt" w:cs="Arial"/>
        </w:rPr>
        <w:t>a</w:t>
      </w:r>
      <w:r w:rsidR="00DF691B" w:rsidRPr="00DF691B">
        <w:rPr>
          <w:rFonts w:ascii="Azo Sans Lt" w:hAnsi="Azo Sans Lt" w:cs="Arial"/>
        </w:rPr>
        <w:t xml:space="preserve">quisição, sob demanda, </w:t>
      </w:r>
      <w:r w:rsidR="00DB0829" w:rsidRPr="004C374B">
        <w:rPr>
          <w:rFonts w:ascii="Azo Sans Lt" w:hAnsi="Azo Sans Lt"/>
        </w:rPr>
        <w:t xml:space="preserve">de </w:t>
      </w:r>
      <w:r w:rsidR="00DB0829" w:rsidRPr="004C374B">
        <w:rPr>
          <w:rFonts w:ascii="Azo Sans Md" w:hAnsi="Azo Sans Md"/>
        </w:rPr>
        <w:t>Emulsão Asfáltica Catiônica (Ruptura Média 1C)</w:t>
      </w:r>
      <w:r w:rsidR="00DB0829" w:rsidRPr="004C374B">
        <w:rPr>
          <w:rFonts w:ascii="Azo Sans Lt" w:hAnsi="Azo Sans Lt"/>
        </w:rPr>
        <w:t>, para atender às necessidades da Secretaria Municipal de Obras</w:t>
      </w:r>
      <w:r w:rsidR="003D34D8" w:rsidRPr="003D34D8">
        <w:rPr>
          <w:rFonts w:ascii="Azo Sans Lt" w:hAnsi="Azo Sans Lt" w:cs="Arial"/>
        </w:rPr>
        <w:t xml:space="preserve">, decorrente da realização do </w:t>
      </w:r>
      <w:r w:rsidR="003D34D8" w:rsidRPr="003D34D8">
        <w:rPr>
          <w:rFonts w:ascii="Azo Sans Md" w:hAnsi="Azo Sans Md" w:cs="Arial"/>
          <w:b/>
          <w:bCs/>
        </w:rPr>
        <w:t xml:space="preserve">Pregão Eletrônico nº </w:t>
      </w:r>
      <w:r w:rsidR="00DB0829">
        <w:rPr>
          <w:rFonts w:ascii="Azo Sans Md" w:hAnsi="Azo Sans Md" w:cs="Arial"/>
          <w:b/>
          <w:bCs/>
        </w:rPr>
        <w:t>193/2023</w:t>
      </w:r>
      <w:r w:rsidR="003D34D8" w:rsidRPr="003D34D8">
        <w:rPr>
          <w:rFonts w:ascii="Azo Sans Lt" w:hAnsi="Azo Sans Lt" w:cs="Arial"/>
        </w:rPr>
        <w:t xml:space="preserve">. As especificações técnicas constantes </w:t>
      </w:r>
      <w:r w:rsidR="003D34D8" w:rsidRPr="003D34D8">
        <w:rPr>
          <w:rFonts w:ascii="Azo Sans Md" w:hAnsi="Azo Sans Md" w:cs="Arial"/>
          <w:b/>
          <w:bCs/>
        </w:rPr>
        <w:t xml:space="preserve">no Processo Administrativo nº </w:t>
      </w:r>
      <w:r w:rsidR="00DB0829">
        <w:rPr>
          <w:rFonts w:ascii="Azo Sans Md" w:hAnsi="Azo Sans Md" w:cs="Arial"/>
          <w:b/>
          <w:bCs/>
        </w:rPr>
        <w:t>14.926/2023</w:t>
      </w:r>
      <w:r w:rsidR="003D34D8" w:rsidRPr="003D34D8">
        <w:rPr>
          <w:rFonts w:ascii="Azo Sans Lt" w:hAnsi="Azo Sans Lt" w:cs="Arial"/>
        </w:rPr>
        <w:t xml:space="preserve">, assim como os termos da Proposta Comercial – Anexo III, e demais Anexos do </w:t>
      </w:r>
      <w:r w:rsidR="00DB0829">
        <w:rPr>
          <w:rFonts w:ascii="Azo Sans Lt" w:hAnsi="Azo Sans Lt" w:cs="Arial"/>
        </w:rPr>
        <w:t>E</w:t>
      </w:r>
      <w:r w:rsidR="003D34D8" w:rsidRPr="003D34D8">
        <w:rPr>
          <w:rFonts w:ascii="Azo Sans Lt" w:hAnsi="Azo Sans Lt" w:cs="Arial"/>
        </w:rPr>
        <w:t>dital de licitação, integram esta Ata de Registro de Preços, independente de transcrição.</w:t>
      </w:r>
    </w:p>
    <w:tbl>
      <w:tblPr>
        <w:tblW w:w="4928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1796"/>
        <w:gridCol w:w="2664"/>
        <w:gridCol w:w="856"/>
        <w:gridCol w:w="706"/>
        <w:gridCol w:w="1445"/>
        <w:gridCol w:w="1418"/>
      </w:tblGrid>
      <w:tr w:rsidR="0056655A" w:rsidRPr="004D3015" w14:paraId="5B7BB81C" w14:textId="77777777" w:rsidTr="0056655A">
        <w:trPr>
          <w:trHeight w:val="347"/>
          <w:jc w:val="center"/>
        </w:trPr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26D1146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9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D3C7B48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4522C42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F78B52B" w14:textId="022E27AF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</w:t>
            </w:r>
            <w:r w:rsidR="0062773F">
              <w:rPr>
                <w:rFonts w:ascii="Calibri" w:hAnsi="Calibri" w:cs="Calibri"/>
                <w:b/>
                <w:bCs/>
                <w:color w:val="FFFFFF" w:themeColor="background1"/>
              </w:rPr>
              <w:t>NID.</w:t>
            </w: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4CB209D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5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FAF19C0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PREÇO</w:t>
            </w:r>
          </w:p>
        </w:tc>
      </w:tr>
      <w:tr w:rsidR="0056655A" w:rsidRPr="004D3015" w14:paraId="6864C741" w14:textId="77777777" w:rsidTr="0056655A">
        <w:trPr>
          <w:trHeight w:val="425"/>
          <w:jc w:val="center"/>
        </w:trPr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452F073" w14:textId="77777777" w:rsidR="0042462B" w:rsidRPr="0042462B" w:rsidRDefault="0042462B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9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CDF434B" w14:textId="77777777" w:rsidR="0042462B" w:rsidRPr="0042462B" w:rsidRDefault="0042462B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1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C257414" w14:textId="77777777" w:rsidR="0042462B" w:rsidRPr="0042462B" w:rsidRDefault="0042462B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3E30964" w14:textId="77777777" w:rsidR="0042462B" w:rsidRPr="0042462B" w:rsidRDefault="0042462B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7EC3145" w14:textId="77777777" w:rsidR="0042462B" w:rsidRPr="0042462B" w:rsidRDefault="0042462B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B2B0C24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D7DA661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TOTAL</w:t>
            </w:r>
          </w:p>
        </w:tc>
      </w:tr>
      <w:tr w:rsidR="0042462B" w:rsidRPr="004D3015" w14:paraId="7A8AF923" w14:textId="77777777" w:rsidTr="0056655A">
        <w:trPr>
          <w:trHeight w:val="732"/>
          <w:jc w:val="center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CF7A7" w14:textId="704B127D" w:rsidR="0042462B" w:rsidRPr="004D3015" w:rsidRDefault="00A9048D" w:rsidP="002E7B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5C937" w14:textId="2860965C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50D16" w14:textId="3E92FF80" w:rsidR="0042462B" w:rsidRPr="004D3015" w:rsidRDefault="0042462B" w:rsidP="002E7BE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3D11F" w14:textId="356A001C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A5AB9" w14:textId="2F539AE5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7111E" w14:textId="274C25D1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8A8A8" w14:textId="3BA796AC" w:rsidR="0042462B" w:rsidRPr="004D3015" w:rsidRDefault="0042462B" w:rsidP="002E7BE9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2462B" w:rsidRPr="004D3015" w14:paraId="79CEED2F" w14:textId="77777777" w:rsidTr="0056655A">
        <w:trPr>
          <w:trHeight w:val="714"/>
          <w:jc w:val="center"/>
        </w:trPr>
        <w:tc>
          <w:tcPr>
            <w:tcW w:w="42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2815B4C2" w14:textId="0CFE6E20" w:rsidR="0042462B" w:rsidRPr="004D3015" w:rsidRDefault="0042462B" w:rsidP="002E7BE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TOTAL REGISTRADO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63C43916" w14:textId="77777777" w:rsidR="0042462B" w:rsidRPr="004D3015" w:rsidRDefault="0042462B" w:rsidP="002E7BE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14:paraId="4FC1ED36" w14:textId="5017782A" w:rsidR="004A60DF" w:rsidRPr="00AC3792" w:rsidRDefault="004A60DF" w:rsidP="006C06BE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3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tab/>
        <w:t xml:space="preserve">DA ADESÃO À ATA DE REGISTRO DE PREÇOS </w:t>
      </w:r>
    </w:p>
    <w:p w14:paraId="5DB610FA" w14:textId="0CDDD70B" w:rsidR="004A60DF" w:rsidRDefault="00DD35BD" w:rsidP="006C06BE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 - </w:t>
      </w:r>
      <w:r w:rsidR="004A60DF" w:rsidRPr="00AC3792">
        <w:rPr>
          <w:rFonts w:ascii="Azo Sans Lt" w:hAnsi="Azo Sans Lt" w:cs="Arial"/>
          <w:w w:val="110"/>
        </w:rPr>
        <w:t>Não será admitida a adesão à ata de registro de preços decorrente desta licitação.</w:t>
      </w:r>
    </w:p>
    <w:p w14:paraId="2CB627EE" w14:textId="0B9864D8" w:rsidR="0009398B" w:rsidRPr="00AC3792" w:rsidRDefault="00A64CAD" w:rsidP="006C06BE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3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t>DO PRAZO DO REGISTRO DE PREÇOS</w:t>
      </w:r>
    </w:p>
    <w:p w14:paraId="63269885" w14:textId="2A8B3234" w:rsidR="0009398B" w:rsidRPr="000E57C8" w:rsidRDefault="00A64CAD" w:rsidP="006C06BE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0E57C8">
        <w:rPr>
          <w:rFonts w:ascii="Azo Sans Lt" w:hAnsi="Azo Sans Lt" w:cs="Arial"/>
          <w:w w:val="110"/>
        </w:rPr>
        <w:t xml:space="preserve">- O prazo de vigência do registro de preços será de </w:t>
      </w:r>
      <w:r w:rsidR="00425524" w:rsidRPr="000E57C8">
        <w:rPr>
          <w:rFonts w:ascii="Azo Sans Lt" w:hAnsi="Azo Sans Lt" w:cs="Arial"/>
          <w:w w:val="110"/>
        </w:rPr>
        <w:t>12</w:t>
      </w:r>
      <w:r w:rsidRPr="000E57C8">
        <w:rPr>
          <w:rFonts w:ascii="Azo Sans Lt" w:hAnsi="Azo Sans Lt" w:cs="Arial"/>
          <w:w w:val="110"/>
        </w:rPr>
        <w:t xml:space="preserve"> (</w:t>
      </w:r>
      <w:r w:rsidR="00425524" w:rsidRPr="000E57C8">
        <w:rPr>
          <w:rFonts w:ascii="Azo Sans Lt" w:hAnsi="Azo Sans Lt" w:cs="Arial"/>
          <w:w w:val="110"/>
        </w:rPr>
        <w:t>doze</w:t>
      </w:r>
      <w:r w:rsidRPr="000E57C8">
        <w:rPr>
          <w:rFonts w:ascii="Azo Sans Lt" w:hAnsi="Azo Sans Lt" w:cs="Arial"/>
          <w:w w:val="110"/>
        </w:rPr>
        <w:t xml:space="preserve">) meses, contados da </w:t>
      </w:r>
      <w:r w:rsidR="00E4245A" w:rsidRPr="000E57C8">
        <w:rPr>
          <w:rFonts w:ascii="Azo Sans Lt" w:hAnsi="Azo Sans Lt" w:cs="Arial"/>
          <w:w w:val="110"/>
        </w:rPr>
        <w:t>publicação do extrato da Ata de Registro de Preços,</w:t>
      </w:r>
      <w:r w:rsidR="004A60DF" w:rsidRPr="000E57C8">
        <w:rPr>
          <w:rFonts w:ascii="Azo Sans Lt" w:hAnsi="Azo Sans Lt" w:cs="Arial"/>
          <w:w w:val="110"/>
        </w:rPr>
        <w:t xml:space="preserve"> </w:t>
      </w:r>
      <w:r w:rsidR="00BA5B39">
        <w:rPr>
          <w:rFonts w:ascii="Azo Sans Lt" w:hAnsi="Azo Sans Lt" w:cs="Arial"/>
          <w:w w:val="110"/>
        </w:rPr>
        <w:t xml:space="preserve">não </w:t>
      </w:r>
      <w:r w:rsidR="00314326" w:rsidRPr="000E57C8">
        <w:rPr>
          <w:rFonts w:ascii="Azo Sans Lt" w:hAnsi="Azo Sans Lt" w:cs="Arial"/>
          <w:w w:val="110"/>
        </w:rPr>
        <w:t>podendo</w:t>
      </w:r>
      <w:r w:rsidR="004A60DF" w:rsidRPr="000E57C8">
        <w:rPr>
          <w:rFonts w:ascii="Azo Sans Lt" w:hAnsi="Azo Sans Lt" w:cs="Arial"/>
          <w:w w:val="110"/>
        </w:rPr>
        <w:t xml:space="preserve"> ser prorrogada</w:t>
      </w:r>
      <w:r w:rsidR="00314326" w:rsidRPr="000E57C8">
        <w:rPr>
          <w:rFonts w:ascii="Azo Sans Lt" w:hAnsi="Azo Sans Lt" w:cs="Arial"/>
          <w:w w:val="110"/>
        </w:rPr>
        <w:t xml:space="preserve"> </w:t>
      </w:r>
      <w:r w:rsidR="00314326" w:rsidRPr="000E57C8">
        <w:rPr>
          <w:rFonts w:ascii="Azo Sans Lt" w:hAnsi="Azo Sans Lt" w:cs="Arial"/>
        </w:rPr>
        <w:t>nos termos do art. 15, § 3º, inc. III, da Lei nº 8.666, de 1993.</w:t>
      </w:r>
    </w:p>
    <w:p w14:paraId="63513EFE" w14:textId="77777777" w:rsidR="00F250F6" w:rsidRDefault="00F250F6" w:rsidP="00F250F6">
      <w:pPr>
        <w:tabs>
          <w:tab w:val="left" w:pos="284"/>
        </w:tabs>
        <w:spacing w:before="199" w:line="360" w:lineRule="auto"/>
        <w:ind w:left="284" w:right="3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</w:p>
    <w:p w14:paraId="2D88F9FC" w14:textId="075CBBAC" w:rsidR="00964D8D" w:rsidRPr="00F250F6" w:rsidRDefault="00F250F6" w:rsidP="00F250F6">
      <w:pPr>
        <w:pStyle w:val="PargrafodaLista"/>
        <w:numPr>
          <w:ilvl w:val="0"/>
          <w:numId w:val="3"/>
        </w:numPr>
        <w:tabs>
          <w:tab w:val="left" w:pos="284"/>
        </w:tabs>
        <w:spacing w:before="199" w:line="360" w:lineRule="auto"/>
        <w:ind w:right="3"/>
        <w:outlineLvl w:val="0"/>
        <w:rPr>
          <w:rFonts w:ascii="Azo Sans Md" w:eastAsia="Gill Sans MT" w:hAnsi="Azo Sans Md" w:cs="Arial"/>
          <w:b/>
          <w:bCs/>
          <w:spacing w:val="-3"/>
        </w:rPr>
      </w:pPr>
      <w:r>
        <w:rPr>
          <w:rFonts w:ascii="Azo Sans Md" w:eastAsia="Gill Sans MT" w:hAnsi="Azo Sans Md" w:cs="Arial"/>
          <w:b/>
          <w:bCs/>
          <w:spacing w:val="-3"/>
        </w:rPr>
        <w:t xml:space="preserve">    </w:t>
      </w:r>
      <w:r w:rsidR="00964D8D" w:rsidRPr="00F250F6">
        <w:rPr>
          <w:rFonts w:ascii="Azo Sans Md" w:eastAsia="Gill Sans MT" w:hAnsi="Azo Sans Md" w:cs="Arial"/>
          <w:b/>
          <w:bCs/>
          <w:spacing w:val="-3"/>
        </w:rPr>
        <w:t>ENTREGA E CRITÉRIOS DE ACEITAÇÃO DO OBJETO</w:t>
      </w:r>
    </w:p>
    <w:p w14:paraId="7843CE2E" w14:textId="58424D33" w:rsidR="0056655A" w:rsidRPr="000E0A3E" w:rsidRDefault="0056655A" w:rsidP="0056655A">
      <w:pPr>
        <w:widowControl/>
        <w:numPr>
          <w:ilvl w:val="1"/>
          <w:numId w:val="3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jc w:val="both"/>
        <w:textAlignment w:val="baseline"/>
        <w:rPr>
          <w:rFonts w:ascii="Verdana" w:eastAsia="Arial" w:hAnsi="Verdana" w:cs="Arial"/>
          <w:sz w:val="20"/>
          <w:szCs w:val="20"/>
        </w:rPr>
      </w:pPr>
      <w:r>
        <w:rPr>
          <w:rFonts w:ascii="Verdana" w:eastAsia="Arial" w:hAnsi="Verdana" w:cs="Arial"/>
          <w:color w:val="000000"/>
          <w:sz w:val="20"/>
          <w:szCs w:val="20"/>
        </w:rPr>
        <w:t xml:space="preserve">- </w:t>
      </w:r>
      <w:r w:rsidRPr="000E0A3E">
        <w:rPr>
          <w:rFonts w:ascii="Verdana" w:eastAsia="Arial" w:hAnsi="Verdana" w:cs="Arial"/>
          <w:color w:val="000000"/>
          <w:sz w:val="20"/>
          <w:szCs w:val="20"/>
        </w:rPr>
        <w:t xml:space="preserve">O fornecimento dos materiais será efetuado conforme conveniência e necessidade, a serem determinados pela </w:t>
      </w:r>
      <w:r w:rsidRPr="000E0A3E">
        <w:rPr>
          <w:rFonts w:ascii="Verdana" w:eastAsia="Arial" w:hAnsi="Verdana" w:cs="Arial"/>
          <w:b/>
          <w:color w:val="000000"/>
          <w:sz w:val="20"/>
          <w:szCs w:val="20"/>
        </w:rPr>
        <w:t>Secretaria Municipal de Obras</w:t>
      </w:r>
      <w:r w:rsidRPr="000E0A3E">
        <w:rPr>
          <w:rFonts w:ascii="Verdana" w:eastAsia="Arial" w:hAnsi="Verdana" w:cs="Arial"/>
          <w:color w:val="000000"/>
          <w:sz w:val="20"/>
          <w:szCs w:val="20"/>
        </w:rPr>
        <w:t>, mediante emissão da Nota de Empenho.</w:t>
      </w:r>
    </w:p>
    <w:p w14:paraId="5C49C4F4" w14:textId="319D7AFD" w:rsidR="0056655A" w:rsidRPr="000E0A3E" w:rsidRDefault="0056655A" w:rsidP="0056655A">
      <w:pPr>
        <w:widowControl/>
        <w:numPr>
          <w:ilvl w:val="1"/>
          <w:numId w:val="3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jc w:val="both"/>
        <w:textAlignment w:val="baseline"/>
        <w:rPr>
          <w:rFonts w:ascii="Verdana" w:eastAsia="Arial" w:hAnsi="Verdana" w:cs="Arial"/>
          <w:sz w:val="20"/>
          <w:szCs w:val="20"/>
        </w:rPr>
      </w:pPr>
      <w:r w:rsidRPr="000E0A3E">
        <w:rPr>
          <w:rFonts w:ascii="Verdana" w:eastAsia="Arial" w:hAnsi="Verdana" w:cs="Arial"/>
          <w:sz w:val="20"/>
          <w:szCs w:val="20"/>
        </w:rPr>
        <w:t xml:space="preserve"> </w:t>
      </w:r>
      <w:r>
        <w:rPr>
          <w:rFonts w:ascii="Verdana" w:eastAsia="Arial" w:hAnsi="Verdana" w:cs="Arial"/>
          <w:sz w:val="20"/>
          <w:szCs w:val="20"/>
        </w:rPr>
        <w:t xml:space="preserve">- </w:t>
      </w:r>
      <w:r w:rsidRPr="000E0A3E">
        <w:rPr>
          <w:rFonts w:ascii="Verdana" w:eastAsia="Arial" w:hAnsi="Verdana" w:cs="Arial"/>
          <w:sz w:val="20"/>
          <w:szCs w:val="20"/>
        </w:rPr>
        <w:t>A entrega será orientada através do documento de solicitação (modelo - Anexo XII) enviado a Contratada através de e-mail ou entrega pessoal.</w:t>
      </w:r>
    </w:p>
    <w:p w14:paraId="1515A36E" w14:textId="42B395E4" w:rsidR="0056655A" w:rsidRPr="000E0A3E" w:rsidRDefault="0056655A" w:rsidP="0056655A">
      <w:pPr>
        <w:widowControl/>
        <w:numPr>
          <w:ilvl w:val="1"/>
          <w:numId w:val="3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jc w:val="both"/>
        <w:textAlignment w:val="baseline"/>
        <w:rPr>
          <w:rFonts w:ascii="Verdana" w:eastAsia="Arial" w:hAnsi="Verdana" w:cs="Arial"/>
          <w:sz w:val="20"/>
          <w:szCs w:val="20"/>
        </w:rPr>
      </w:pPr>
      <w:r>
        <w:rPr>
          <w:rFonts w:ascii="Verdana" w:eastAsia="Arial" w:hAnsi="Verdana" w:cs="Arial"/>
          <w:sz w:val="20"/>
          <w:szCs w:val="20"/>
        </w:rPr>
        <w:t xml:space="preserve">- </w:t>
      </w:r>
      <w:r w:rsidRPr="000E0A3E">
        <w:rPr>
          <w:rFonts w:ascii="Verdana" w:eastAsia="Arial" w:hAnsi="Verdana" w:cs="Arial"/>
          <w:sz w:val="20"/>
          <w:szCs w:val="20"/>
        </w:rPr>
        <w:t xml:space="preserve">O prazo de entrega será de </w:t>
      </w:r>
      <w:r w:rsidRPr="000E0A3E">
        <w:rPr>
          <w:rFonts w:ascii="Verdana" w:eastAsia="Arial" w:hAnsi="Verdana" w:cs="Arial"/>
          <w:b/>
          <w:sz w:val="20"/>
          <w:szCs w:val="20"/>
        </w:rPr>
        <w:t>72hs (setenta e duas) horas,</w:t>
      </w:r>
      <w:r w:rsidRPr="000E0A3E">
        <w:rPr>
          <w:rFonts w:ascii="Verdana" w:eastAsia="Arial" w:hAnsi="Verdana" w:cs="Arial"/>
          <w:sz w:val="20"/>
          <w:szCs w:val="20"/>
        </w:rPr>
        <w:t xml:space="preserve"> após o recebimento da solicitação.</w:t>
      </w:r>
    </w:p>
    <w:p w14:paraId="7A2B5DD1" w14:textId="1589061D" w:rsidR="0056655A" w:rsidRPr="000E0A3E" w:rsidRDefault="0056655A" w:rsidP="0056655A">
      <w:pPr>
        <w:widowControl/>
        <w:numPr>
          <w:ilvl w:val="1"/>
          <w:numId w:val="3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jc w:val="both"/>
        <w:textAlignment w:val="baseline"/>
        <w:rPr>
          <w:rFonts w:ascii="Verdana" w:eastAsia="Arial" w:hAnsi="Verdana" w:cs="Arial"/>
          <w:sz w:val="20"/>
          <w:szCs w:val="20"/>
        </w:rPr>
      </w:pPr>
      <w:r>
        <w:rPr>
          <w:rFonts w:ascii="Verdana" w:eastAsia="Arial" w:hAnsi="Verdana" w:cs="Arial"/>
          <w:sz w:val="20"/>
          <w:szCs w:val="20"/>
        </w:rPr>
        <w:t xml:space="preserve">- </w:t>
      </w:r>
      <w:r w:rsidRPr="000E0A3E">
        <w:rPr>
          <w:rFonts w:ascii="Verdana" w:eastAsia="Arial" w:hAnsi="Verdana" w:cs="Arial"/>
          <w:sz w:val="20"/>
          <w:szCs w:val="20"/>
        </w:rPr>
        <w:t xml:space="preserve">O material deverá ser entregue </w:t>
      </w:r>
      <w:r w:rsidRPr="000E0A3E">
        <w:rPr>
          <w:rFonts w:ascii="Verdana" w:eastAsia="Arial" w:hAnsi="Verdana" w:cs="Arial"/>
          <w:b/>
          <w:sz w:val="20"/>
          <w:szCs w:val="20"/>
        </w:rPr>
        <w:t>(descarregado)</w:t>
      </w:r>
      <w:r w:rsidRPr="000E0A3E">
        <w:rPr>
          <w:rFonts w:ascii="Verdana" w:eastAsia="Arial" w:hAnsi="Verdana" w:cs="Arial"/>
          <w:sz w:val="20"/>
          <w:szCs w:val="20"/>
        </w:rPr>
        <w:t xml:space="preserve"> na </w:t>
      </w:r>
      <w:r w:rsidRPr="000E0A3E">
        <w:rPr>
          <w:rFonts w:ascii="Verdana" w:eastAsia="Arial" w:hAnsi="Verdana" w:cs="Arial"/>
          <w:b/>
          <w:sz w:val="20"/>
          <w:szCs w:val="20"/>
        </w:rPr>
        <w:t>Usina de Asfalto da PMNF, localizado no Alto da Chácara do Paraíso, no Km 2,0 da RJ-150 (Estrada de Amparo) – Nova Friburgo/RJ</w:t>
      </w:r>
      <w:r w:rsidRPr="000E0A3E">
        <w:rPr>
          <w:rFonts w:ascii="Verdana" w:eastAsia="Arial" w:hAnsi="Verdana" w:cs="Arial"/>
          <w:sz w:val="20"/>
          <w:szCs w:val="20"/>
        </w:rPr>
        <w:t>.</w:t>
      </w:r>
    </w:p>
    <w:p w14:paraId="6CBB173B" w14:textId="042155BB" w:rsidR="0056655A" w:rsidRPr="000E0A3E" w:rsidRDefault="0056655A" w:rsidP="0056655A">
      <w:pPr>
        <w:widowControl/>
        <w:numPr>
          <w:ilvl w:val="1"/>
          <w:numId w:val="3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jc w:val="both"/>
        <w:textAlignment w:val="baseline"/>
        <w:rPr>
          <w:rFonts w:ascii="Verdana" w:eastAsia="Arial" w:hAnsi="Verdana" w:cs="Arial"/>
          <w:sz w:val="20"/>
          <w:szCs w:val="20"/>
        </w:rPr>
      </w:pPr>
      <w:r>
        <w:rPr>
          <w:rFonts w:ascii="Verdana" w:eastAsia="Arial" w:hAnsi="Verdana" w:cs="Arial"/>
          <w:sz w:val="20"/>
          <w:szCs w:val="20"/>
        </w:rPr>
        <w:t xml:space="preserve">- </w:t>
      </w:r>
      <w:r w:rsidRPr="000E0A3E">
        <w:rPr>
          <w:rFonts w:ascii="Verdana" w:eastAsia="Arial" w:hAnsi="Verdana" w:cs="Arial"/>
          <w:sz w:val="20"/>
          <w:szCs w:val="20"/>
        </w:rPr>
        <w:t xml:space="preserve">O horário de entrega deverá ser realizado de </w:t>
      </w:r>
      <w:r w:rsidRPr="000E0A3E">
        <w:rPr>
          <w:rFonts w:ascii="Verdana" w:eastAsia="Arial" w:hAnsi="Verdana" w:cs="Arial"/>
          <w:b/>
          <w:sz w:val="20"/>
          <w:szCs w:val="20"/>
        </w:rPr>
        <w:t>segunda à sexta-feira de 07:00 às 14:00 horas</w:t>
      </w:r>
      <w:r w:rsidRPr="000E0A3E">
        <w:rPr>
          <w:rFonts w:ascii="Verdana" w:eastAsia="Arial" w:hAnsi="Verdana" w:cs="Arial"/>
          <w:sz w:val="20"/>
          <w:szCs w:val="20"/>
        </w:rPr>
        <w:t>;</w:t>
      </w:r>
    </w:p>
    <w:p w14:paraId="60771975" w14:textId="2E73F509" w:rsidR="0056655A" w:rsidRPr="000E0A3E" w:rsidRDefault="0056655A" w:rsidP="0056655A">
      <w:pPr>
        <w:widowControl/>
        <w:numPr>
          <w:ilvl w:val="1"/>
          <w:numId w:val="3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jc w:val="both"/>
        <w:textAlignment w:val="baseline"/>
        <w:rPr>
          <w:rFonts w:ascii="Verdana" w:eastAsia="Arial" w:hAnsi="Verdana" w:cs="Arial"/>
          <w:sz w:val="20"/>
          <w:szCs w:val="20"/>
        </w:rPr>
      </w:pPr>
      <w:r>
        <w:rPr>
          <w:rFonts w:ascii="Verdana" w:eastAsia="Arial" w:hAnsi="Verdana" w:cs="Arial"/>
          <w:sz w:val="20"/>
          <w:szCs w:val="20"/>
        </w:rPr>
        <w:t xml:space="preserve">- </w:t>
      </w:r>
      <w:r w:rsidRPr="000E0A3E">
        <w:rPr>
          <w:rFonts w:ascii="Verdana" w:eastAsia="Arial" w:hAnsi="Verdana" w:cs="Arial"/>
          <w:sz w:val="20"/>
          <w:szCs w:val="20"/>
        </w:rPr>
        <w:t>Será de exclusiva responsabilidade financeira e operacional da empresa contratada a manutenção de equipamentos e de funcionários necessários para entrega do produto</w:t>
      </w:r>
      <w:r>
        <w:rPr>
          <w:rFonts w:ascii="Verdana" w:eastAsia="Arial" w:hAnsi="Verdana" w:cs="Arial"/>
          <w:sz w:val="20"/>
          <w:szCs w:val="20"/>
        </w:rPr>
        <w:t>.</w:t>
      </w:r>
    </w:p>
    <w:p w14:paraId="2CBA9277" w14:textId="721D0710" w:rsidR="0009398B" w:rsidRPr="006C5A59" w:rsidRDefault="00A64CAD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6C5A59">
        <w:rPr>
          <w:rFonts w:ascii="Azo Sans Md" w:eastAsia="Gill Sans MT" w:hAnsi="Azo Sans Md" w:cs="Arial"/>
          <w:b/>
          <w:bCs/>
          <w:spacing w:val="-3"/>
        </w:rPr>
        <w:t>CANCELAMENTO DO REGISTRO DE PREÇOS</w:t>
      </w:r>
    </w:p>
    <w:p w14:paraId="0C91A764" w14:textId="77777777" w:rsidR="0009398B" w:rsidRPr="00AC3792" w:rsidRDefault="00A64CAD" w:rsidP="004C7F7F">
      <w:pPr>
        <w:numPr>
          <w:ilvl w:val="1"/>
          <w:numId w:val="3"/>
        </w:numPr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- O fornecedor registrado poderá ter o seu registro de preços cancelado, por intermédio de processo administrativo específico, assegurado o contraditório e ampla defesa.</w:t>
      </w:r>
    </w:p>
    <w:p w14:paraId="4ACF57BB" w14:textId="77777777" w:rsidR="0009398B" w:rsidRPr="00AC3792" w:rsidRDefault="00A64CAD" w:rsidP="004C7F7F">
      <w:pPr>
        <w:numPr>
          <w:ilvl w:val="1"/>
          <w:numId w:val="3"/>
        </w:numPr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- O cancelamento do seu registro poderá ser:</w:t>
      </w:r>
    </w:p>
    <w:p w14:paraId="0F6587D0" w14:textId="77777777" w:rsidR="0009398B" w:rsidRPr="00AC3792" w:rsidRDefault="00A64CAD" w:rsidP="004C7F7F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A</w:t>
      </w:r>
      <w:r w:rsidRPr="00AC3792">
        <w:rPr>
          <w:rFonts w:ascii="Azo Sans Lt" w:hAnsi="Azo Sans Lt" w:cs="Arial"/>
          <w:w w:val="110"/>
        </w:rPr>
        <w:t xml:space="preserve"> pedido do próprio, quando comprovar estar impossibilitado de cumprir as exigências da ata, pela ocorrência de fato superveniente que venha comprometer a perfeita execução contratual, decorrente de caso fortuito ou de força maior devidamente comprovado;</w:t>
      </w:r>
    </w:p>
    <w:p w14:paraId="4517F919" w14:textId="087B11B2" w:rsidR="0009398B" w:rsidRPr="00AC3792" w:rsidRDefault="00AC3792" w:rsidP="004C7F7F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</w:t>
      </w:r>
      <w:r w:rsidR="00A64CAD"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Por</w:t>
      </w:r>
      <w:r w:rsidR="00A64CAD" w:rsidRPr="00AC3792">
        <w:rPr>
          <w:rFonts w:ascii="Azo Sans Lt" w:hAnsi="Azo Sans Lt" w:cs="Arial"/>
          <w:w w:val="110"/>
        </w:rPr>
        <w:t xml:space="preserve"> iniciativa do </w:t>
      </w:r>
      <w:r w:rsidR="00E01C9F" w:rsidRPr="00AC3792">
        <w:rPr>
          <w:rFonts w:ascii="Azo Sans Lt" w:hAnsi="Azo Sans Lt" w:cs="Arial"/>
          <w:w w:val="110"/>
        </w:rPr>
        <w:t>MUNICÍPIO DE NOVA FRIBURGO</w:t>
      </w:r>
      <w:r w:rsidR="00A64CAD" w:rsidRPr="00AC3792">
        <w:rPr>
          <w:rFonts w:ascii="Azo Sans Lt" w:hAnsi="Azo Sans Lt" w:cs="Arial"/>
          <w:w w:val="110"/>
        </w:rPr>
        <w:t>:</w:t>
      </w:r>
    </w:p>
    <w:p w14:paraId="43BC194F" w14:textId="7B15A580" w:rsidR="0009398B" w:rsidRPr="00AC3792" w:rsidRDefault="00AC3792" w:rsidP="004C7F7F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</w:t>
      </w:r>
      <w:r w:rsidR="00A64CAD"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Quando</w:t>
      </w:r>
      <w:r w:rsidR="00A64CAD" w:rsidRPr="00AC3792">
        <w:rPr>
          <w:rFonts w:ascii="Azo Sans Lt" w:hAnsi="Azo Sans Lt" w:cs="Arial"/>
          <w:w w:val="110"/>
        </w:rPr>
        <w:t xml:space="preserve"> </w:t>
      </w:r>
      <w:r w:rsidR="00DD35BD" w:rsidRPr="00AC3792">
        <w:rPr>
          <w:rFonts w:ascii="Azo Sans Lt" w:hAnsi="Azo Sans Lt" w:cs="Arial"/>
          <w:w w:val="110"/>
        </w:rPr>
        <w:t>o fornecedor registrado:</w:t>
      </w:r>
    </w:p>
    <w:p w14:paraId="2223D4C0" w14:textId="77777777" w:rsidR="0009398B" w:rsidRPr="00AC3792" w:rsidRDefault="00A64CAD" w:rsidP="004C7F7F">
      <w:pPr>
        <w:pStyle w:val="PargrafodaLista"/>
        <w:numPr>
          <w:ilvl w:val="0"/>
          <w:numId w:val="2"/>
        </w:numPr>
        <w:tabs>
          <w:tab w:val="left" w:pos="606"/>
        </w:tabs>
        <w:spacing w:before="0" w:after="120" w:line="360" w:lineRule="auto"/>
        <w:ind w:left="284" w:right="3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não aceitar reduzir o preço registrado, na hipótese de este se tornar superior àqueles praticados no mercado;</w:t>
      </w:r>
    </w:p>
    <w:p w14:paraId="2EB00BF5" w14:textId="5A781566" w:rsidR="00E26127" w:rsidRDefault="00A64CAD" w:rsidP="004C7F7F">
      <w:pPr>
        <w:pStyle w:val="PargrafodaLista"/>
        <w:numPr>
          <w:ilvl w:val="0"/>
          <w:numId w:val="2"/>
        </w:numPr>
        <w:tabs>
          <w:tab w:val="left" w:pos="649"/>
        </w:tabs>
        <w:spacing w:before="0" w:after="120" w:line="360" w:lineRule="auto"/>
        <w:ind w:left="284" w:right="3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perder qualquer condição de habilitação ou qualificação técnica exigida no </w:t>
      </w:r>
    </w:p>
    <w:p w14:paraId="2DB239F6" w14:textId="77777777" w:rsidR="00E26127" w:rsidRDefault="00E26127" w:rsidP="00E26127">
      <w:pPr>
        <w:pStyle w:val="PargrafodaLista"/>
        <w:tabs>
          <w:tab w:val="left" w:pos="649"/>
        </w:tabs>
        <w:spacing w:before="0" w:after="120" w:line="360" w:lineRule="auto"/>
        <w:ind w:left="284" w:right="3"/>
        <w:rPr>
          <w:rFonts w:ascii="Azo Sans Lt" w:hAnsi="Azo Sans Lt" w:cs="Arial"/>
          <w:w w:val="110"/>
        </w:rPr>
      </w:pPr>
    </w:p>
    <w:p w14:paraId="53A5968D" w14:textId="32C7952A" w:rsidR="0009398B" w:rsidRPr="00AC3792" w:rsidRDefault="00A64CAD" w:rsidP="00E26127">
      <w:pPr>
        <w:pStyle w:val="PargrafodaLista"/>
        <w:tabs>
          <w:tab w:val="left" w:pos="649"/>
        </w:tabs>
        <w:spacing w:before="0" w:after="120" w:line="360" w:lineRule="auto"/>
        <w:ind w:left="284" w:right="3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processo licitatório;</w:t>
      </w:r>
    </w:p>
    <w:p w14:paraId="128D8008" w14:textId="77777777" w:rsidR="0009398B" w:rsidRPr="00AC3792" w:rsidRDefault="00A64CAD" w:rsidP="004C7F7F">
      <w:pPr>
        <w:pStyle w:val="PargrafodaLista"/>
        <w:numPr>
          <w:ilvl w:val="0"/>
          <w:numId w:val="2"/>
        </w:numPr>
        <w:tabs>
          <w:tab w:val="left" w:pos="541"/>
        </w:tabs>
        <w:spacing w:before="0" w:after="120" w:line="360" w:lineRule="auto"/>
        <w:ind w:left="284" w:right="3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descumprir as obrigações decorrentes da ata de registro de preços;</w:t>
      </w:r>
    </w:p>
    <w:p w14:paraId="59758075" w14:textId="77777777" w:rsidR="0009398B" w:rsidRPr="00AC3792" w:rsidRDefault="00A64CAD" w:rsidP="004C7F7F">
      <w:pPr>
        <w:pStyle w:val="PargrafodaLista"/>
        <w:numPr>
          <w:ilvl w:val="0"/>
          <w:numId w:val="2"/>
        </w:numPr>
        <w:tabs>
          <w:tab w:val="left" w:pos="665"/>
        </w:tabs>
        <w:spacing w:before="0" w:after="120" w:line="360" w:lineRule="auto"/>
        <w:ind w:left="284" w:right="3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não retirar a nota de empenho, no prazo estabelecido pelo </w:t>
      </w:r>
      <w:r w:rsidR="00DD35BD" w:rsidRPr="00AC3792">
        <w:rPr>
          <w:rFonts w:ascii="Azo Sans Lt" w:hAnsi="Azo Sans Lt" w:cs="Arial"/>
          <w:w w:val="110"/>
        </w:rPr>
        <w:t>MUNICÍPIO DE NOVA FRIBURGO</w:t>
      </w:r>
      <w:r w:rsidRPr="00AC3792">
        <w:rPr>
          <w:rFonts w:ascii="Azo Sans Lt" w:hAnsi="Azo Sans Lt" w:cs="Arial"/>
          <w:w w:val="110"/>
        </w:rPr>
        <w:t>, sem justificativa aceitável;</w:t>
      </w:r>
    </w:p>
    <w:p w14:paraId="0BCDE246" w14:textId="497CF274" w:rsidR="0009398B" w:rsidRPr="00AC3792" w:rsidRDefault="00A64CAD" w:rsidP="004C7F7F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Pela</w:t>
      </w:r>
      <w:r w:rsidRPr="00AC3792">
        <w:rPr>
          <w:rFonts w:ascii="Azo Sans Lt" w:hAnsi="Azo Sans Lt" w:cs="Arial"/>
          <w:w w:val="110"/>
        </w:rPr>
        <w:t xml:space="preserve"> superveniência de razões de interesse público, devidamente motivadas e justificadas.</w:t>
      </w:r>
    </w:p>
    <w:p w14:paraId="746E3BC4" w14:textId="29010641" w:rsidR="0009398B" w:rsidRDefault="00A64CAD" w:rsidP="004C7F7F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Em qualquer das hipóteses acima, concluído o processo, o </w:t>
      </w:r>
      <w:r w:rsidR="00DD35BD" w:rsidRPr="00AC3792">
        <w:rPr>
          <w:rFonts w:ascii="Azo Sans Lt" w:hAnsi="Azo Sans Lt" w:cs="Arial"/>
          <w:w w:val="110"/>
        </w:rPr>
        <w:t xml:space="preserve">MUNICÍPIO DE NOVA FRIBURGO </w:t>
      </w:r>
      <w:r w:rsidRPr="00AC3792">
        <w:rPr>
          <w:rFonts w:ascii="Azo Sans Lt" w:hAnsi="Azo Sans Lt" w:cs="Arial"/>
          <w:w w:val="110"/>
        </w:rPr>
        <w:t>fará o devido apostilamento na ata de registro de preços e informará aos proponentes a nova ordem de registro.</w:t>
      </w:r>
    </w:p>
    <w:p w14:paraId="49DAA92C" w14:textId="6232C28E" w:rsidR="0009398B" w:rsidRPr="006C5A59" w:rsidRDefault="00A64CAD" w:rsidP="004C7F7F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3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6C5A59">
        <w:rPr>
          <w:rFonts w:ascii="Azo Sans Md" w:eastAsia="Gill Sans MT" w:hAnsi="Azo Sans Md" w:cs="Arial"/>
          <w:b/>
          <w:bCs/>
          <w:spacing w:val="-3"/>
        </w:rPr>
        <w:t>CADASTRO DE RESERVA</w:t>
      </w:r>
    </w:p>
    <w:p w14:paraId="6498DD91" w14:textId="5CF0F9B5" w:rsidR="0009398B" w:rsidRPr="00AC3792" w:rsidRDefault="00A64CAD" w:rsidP="004C7F7F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Não houve participantes do procedimento licitatório interessados no Cadastro de Reserva.</w:t>
      </w:r>
    </w:p>
    <w:p w14:paraId="5778E2AF" w14:textId="2B0E874C" w:rsidR="0009398B" w:rsidRDefault="00DD7AE8" w:rsidP="004C7F7F">
      <w:pPr>
        <w:ind w:right="3"/>
        <w:jc w:val="center"/>
        <w:rPr>
          <w:rFonts w:ascii="Azo Sans Lt" w:hAnsi="Azo Sans Lt"/>
        </w:rPr>
      </w:pPr>
      <w:r>
        <w:rPr>
          <w:rFonts w:ascii="Azo Sans Lt" w:hAnsi="Azo Sans Lt"/>
        </w:rPr>
        <w:t>Ou</w:t>
      </w:r>
    </w:p>
    <w:p w14:paraId="50817843" w14:textId="77777777" w:rsidR="00DD7AE8" w:rsidRPr="00DD7AE8" w:rsidRDefault="00DD7AE8" w:rsidP="004C7F7F">
      <w:pPr>
        <w:ind w:right="3"/>
        <w:jc w:val="center"/>
        <w:rPr>
          <w:rFonts w:ascii="Azo Sans Lt" w:hAnsi="Azo Sans Lt"/>
        </w:rPr>
      </w:pPr>
    </w:p>
    <w:p w14:paraId="539D39B3" w14:textId="77777777" w:rsidR="0009398B" w:rsidRPr="00AC3792" w:rsidRDefault="00A64CAD" w:rsidP="004C7F7F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DD7AE8">
        <w:rPr>
          <w:rFonts w:ascii="Azo Sans Lt" w:hAnsi="Azo Sans Lt" w:cs="Arial"/>
          <w:w w:val="110"/>
        </w:rPr>
        <w:t xml:space="preserve">– </w:t>
      </w:r>
      <w:r w:rsidR="004A60DF" w:rsidRPr="00DD7AE8">
        <w:rPr>
          <w:rFonts w:ascii="Azo Sans Lt" w:hAnsi="Azo Sans Lt" w:cs="Arial"/>
          <w:w w:val="110"/>
        </w:rPr>
        <w:t>Conforme</w:t>
      </w:r>
      <w:r w:rsidRPr="00DD7AE8">
        <w:rPr>
          <w:rFonts w:ascii="Azo Sans Lt" w:hAnsi="Azo Sans Lt" w:cs="Arial"/>
          <w:w w:val="110"/>
        </w:rPr>
        <w:t xml:space="preserve"> registrado no Anexo A dessa Ata</w:t>
      </w:r>
      <w:r w:rsidRPr="00AC3792">
        <w:rPr>
          <w:rFonts w:ascii="Azo Sans Lt" w:hAnsi="Azo Sans Lt" w:cs="Arial"/>
          <w:w w:val="110"/>
        </w:rPr>
        <w:t xml:space="preserve"> de Registro de Preços, também fica formalizado o Cadastro de Reserva de Reserva do</w:t>
      </w:r>
      <w:r w:rsidR="00DD35BD" w:rsidRPr="00AC3792">
        <w:rPr>
          <w:rFonts w:ascii="Azo Sans Lt" w:hAnsi="Azo Sans Lt" w:cs="Arial"/>
          <w:w w:val="110"/>
        </w:rPr>
        <w:t>(</w:t>
      </w:r>
      <w:r w:rsidRPr="00AC3792">
        <w:rPr>
          <w:rFonts w:ascii="Azo Sans Lt" w:hAnsi="Azo Sans Lt" w:cs="Arial"/>
          <w:w w:val="110"/>
        </w:rPr>
        <w:t>s</w:t>
      </w:r>
      <w:r w:rsidR="006B37AE" w:rsidRPr="00AC3792">
        <w:rPr>
          <w:rFonts w:ascii="Azo Sans Lt" w:hAnsi="Azo Sans Lt" w:cs="Arial"/>
          <w:w w:val="110"/>
        </w:rPr>
        <w:t>)</w:t>
      </w:r>
      <w:r w:rsidR="00DD35BD" w:rsidRPr="00AC3792">
        <w:rPr>
          <w:rFonts w:ascii="Azo Sans Lt" w:hAnsi="Azo Sans Lt" w:cs="Arial"/>
          <w:w w:val="110"/>
        </w:rPr>
        <w:t xml:space="preserve"> </w:t>
      </w:r>
      <w:r w:rsidRPr="00AC3792">
        <w:rPr>
          <w:rFonts w:ascii="Azo Sans Lt" w:hAnsi="Azo Sans Lt" w:cs="Arial"/>
          <w:w w:val="110"/>
        </w:rPr>
        <w:t>fornecedor(es) interessado(s) em eventualmente assumir a titularidade do registro de preços, com</w:t>
      </w:r>
      <w:r w:rsidR="006B37AE" w:rsidRPr="00AC3792">
        <w:rPr>
          <w:rFonts w:ascii="Azo Sans Lt" w:hAnsi="Azo Sans Lt" w:cs="Arial"/>
          <w:w w:val="110"/>
        </w:rPr>
        <w:t xml:space="preserve"> pr</w:t>
      </w:r>
      <w:r w:rsidRPr="00AC3792">
        <w:rPr>
          <w:rFonts w:ascii="Azo Sans Lt" w:hAnsi="Azo Sans Lt" w:cs="Arial"/>
          <w:w w:val="110"/>
        </w:rPr>
        <w:t>eços iguais ao do licitante vencedor, havendo cancelamento de registro e seguindo a ordem de classificação final no certame, por item/grupo do objeto (se for o caso) pelo período remanescente da vigência originalmente prevista para o registro de preços.</w:t>
      </w:r>
    </w:p>
    <w:p w14:paraId="51BB77F8" w14:textId="77777777" w:rsidR="0009398B" w:rsidRPr="00AC3792" w:rsidRDefault="00A64CAD" w:rsidP="004C7F7F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A formação de Cadastro de Reserva vincula o(s) particular(es) aos termos da proposta do titular em relação ao preço, obrigando-se a assumir a titularidade do registro em caso de cancelamento do registro do titular, observada a ordem de classificação.</w:t>
      </w:r>
    </w:p>
    <w:p w14:paraId="1FF64D2C" w14:textId="77777777" w:rsidR="0009398B" w:rsidRPr="00AC3792" w:rsidRDefault="00A64CAD" w:rsidP="004C7F7F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A alteração da titularidade do registro dependerá da comprovação das condições de participação do particular registrado no Cadastro de Reserva, da qualidade do objeto indicado na sua proposta e do cumprimento das condições de habilitação, nos termos fixados no edital de licitação.</w:t>
      </w:r>
    </w:p>
    <w:p w14:paraId="10FCC046" w14:textId="77777777" w:rsidR="00E21D45" w:rsidRDefault="00A64CAD" w:rsidP="004C7F7F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– Havendo alteração da titularidade do registro com base no Cadastro de </w:t>
      </w:r>
    </w:p>
    <w:p w14:paraId="129015BC" w14:textId="77777777" w:rsidR="00E21D45" w:rsidRDefault="00E21D45" w:rsidP="00E21D45">
      <w:pPr>
        <w:tabs>
          <w:tab w:val="left" w:pos="851"/>
        </w:tabs>
        <w:spacing w:before="113" w:line="360" w:lineRule="auto"/>
        <w:ind w:left="284" w:right="3"/>
        <w:jc w:val="both"/>
        <w:rPr>
          <w:rFonts w:ascii="Azo Sans Lt" w:hAnsi="Azo Sans Lt" w:cs="Arial"/>
          <w:w w:val="110"/>
        </w:rPr>
      </w:pPr>
    </w:p>
    <w:p w14:paraId="46FB4FED" w14:textId="4B68E7C4" w:rsidR="0009398B" w:rsidRPr="00AC3792" w:rsidRDefault="00A64CAD" w:rsidP="00E21D45">
      <w:pPr>
        <w:tabs>
          <w:tab w:val="left" w:pos="851"/>
        </w:tabs>
        <w:spacing w:before="113" w:line="360" w:lineRule="auto"/>
        <w:ind w:left="284" w:right="3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Reserva, deverá a ARP ser republicada para fins de eficácia.</w:t>
      </w:r>
    </w:p>
    <w:p w14:paraId="389AC886" w14:textId="4BD9DDAB" w:rsidR="004C7F7F" w:rsidRDefault="007942A0" w:rsidP="004C7F7F">
      <w:pPr>
        <w:pStyle w:val="PargrafodaLista"/>
        <w:numPr>
          <w:ilvl w:val="0"/>
          <w:numId w:val="3"/>
        </w:numPr>
        <w:tabs>
          <w:tab w:val="left" w:pos="709"/>
        </w:tabs>
        <w:spacing w:before="199" w:line="360" w:lineRule="auto"/>
        <w:ind w:right="747"/>
        <w:outlineLvl w:val="0"/>
        <w:rPr>
          <w:rFonts w:ascii="Azo Sans Md" w:eastAsia="Gill Sans MT" w:hAnsi="Azo Sans Md" w:cs="Arial"/>
          <w:b/>
          <w:bCs/>
          <w:spacing w:val="-3"/>
          <w:lang w:val="pt-BR"/>
        </w:rPr>
      </w:pPr>
      <w:bookmarkStart w:id="0" w:name="_Hlk62746833"/>
      <w:r>
        <w:rPr>
          <w:rFonts w:ascii="Azo Sans Md" w:eastAsia="Gill Sans MT" w:hAnsi="Azo Sans Md" w:cs="Arial"/>
          <w:b/>
          <w:bCs/>
          <w:spacing w:val="-3"/>
        </w:rPr>
        <w:t xml:space="preserve"> </w:t>
      </w:r>
      <w:r w:rsidR="00731C95" w:rsidRPr="007942A0">
        <w:rPr>
          <w:rFonts w:ascii="Azo Sans Md" w:eastAsia="Gill Sans MT" w:hAnsi="Azo Sans Md" w:cs="Arial"/>
          <w:b/>
          <w:bCs/>
          <w:spacing w:val="-3"/>
        </w:rPr>
        <w:t xml:space="preserve">DAS </w:t>
      </w:r>
      <w:r w:rsidR="004C7F7F" w:rsidRPr="004C7F7F">
        <w:rPr>
          <w:rFonts w:ascii="Azo Sans Md" w:eastAsia="Gill Sans MT" w:hAnsi="Azo Sans Md" w:cs="Arial"/>
          <w:b/>
          <w:bCs/>
          <w:spacing w:val="-3"/>
          <w:lang w:val="pt-BR"/>
        </w:rPr>
        <w:t>SANÇÕES ADMINISTRATIVAS</w:t>
      </w:r>
    </w:p>
    <w:p w14:paraId="629051D3" w14:textId="4B841F08" w:rsidR="00E26127" w:rsidRPr="00E21D45" w:rsidRDefault="00E26127" w:rsidP="00F236C2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>- Comete infração administrativa nos termos da Lei nº 8.666/93 e da Lei nº 10.520/2002, a Contratada que:</w:t>
      </w:r>
    </w:p>
    <w:p w14:paraId="559FFE4B" w14:textId="7CDBD659" w:rsidR="00E26127" w:rsidRPr="00E21D45" w:rsidRDefault="00E26127" w:rsidP="00F236C2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>- Inexecutar, total ou parcialmente, qualquer das obrigações assumidas em decorrência da contratação;</w:t>
      </w:r>
    </w:p>
    <w:p w14:paraId="75EB59A3" w14:textId="59C537E6" w:rsidR="00E26127" w:rsidRPr="00E21D45" w:rsidRDefault="00E26127" w:rsidP="00F236C2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>- Ensejar o retardamento da execução do objeto;</w:t>
      </w:r>
    </w:p>
    <w:p w14:paraId="60DAAC9D" w14:textId="20412ACE" w:rsidR="00E26127" w:rsidRPr="00E21D45" w:rsidRDefault="00E26127" w:rsidP="00F236C2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>- Fraudar na execução do contrato;</w:t>
      </w:r>
    </w:p>
    <w:p w14:paraId="401CDA2D" w14:textId="38E6FA2A" w:rsidR="00E26127" w:rsidRPr="00E21D45" w:rsidRDefault="00E26127" w:rsidP="00F236C2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>- Comportar-se de modo inidôneo;</w:t>
      </w:r>
    </w:p>
    <w:p w14:paraId="2DEAD3B4" w14:textId="000267B1" w:rsidR="00E26127" w:rsidRPr="00E21D45" w:rsidRDefault="00E26127" w:rsidP="00F236C2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>- Cometer fraude fiscal;</w:t>
      </w:r>
    </w:p>
    <w:p w14:paraId="24C874B0" w14:textId="6CE7EB4A" w:rsidR="00E26127" w:rsidRPr="00E21D45" w:rsidRDefault="00E26127" w:rsidP="00F236C2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>- Não mantiver a proposta.</w:t>
      </w:r>
    </w:p>
    <w:p w14:paraId="393144AD" w14:textId="14CE4762" w:rsidR="00E26127" w:rsidRPr="00E21D45" w:rsidRDefault="00E26127" w:rsidP="00F236C2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>- A Contratada que cometer qualquer das infrações discriminadas no subitem acima ficará sujeita, sem prejuízo da responsabilidade civil e criminal, às seguintes sanções:</w:t>
      </w:r>
    </w:p>
    <w:p w14:paraId="3224784A" w14:textId="0CDD5018" w:rsidR="00E26127" w:rsidRPr="00E21D45" w:rsidRDefault="00F236C2" w:rsidP="00F236C2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 xml:space="preserve">- </w:t>
      </w:r>
      <w:r w:rsidR="00E26127" w:rsidRPr="00E21D45">
        <w:rPr>
          <w:rFonts w:ascii="Azo Sans Lt" w:hAnsi="Azo Sans Lt" w:cs="Arial"/>
          <w:w w:val="110"/>
        </w:rPr>
        <w:t>advertência por faltas leves, assim entendidas aquelas que não acarretem prejuízos significativos para a Contratante;</w:t>
      </w:r>
    </w:p>
    <w:p w14:paraId="3C2787C0" w14:textId="41882A4F" w:rsidR="00E26127" w:rsidRPr="00E21D45" w:rsidRDefault="00F236C2" w:rsidP="00F236C2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 xml:space="preserve">- </w:t>
      </w:r>
      <w:r w:rsidR="00E26127" w:rsidRPr="00E21D45">
        <w:rPr>
          <w:rFonts w:ascii="Azo Sans Lt" w:hAnsi="Azo Sans Lt" w:cs="Arial"/>
          <w:w w:val="110"/>
        </w:rPr>
        <w:t>multa moratória de 1% (um por cento) por dia de atraso injustificado sobre o valor da parcela inadimplida, até o limite de 20 (vinte) dias;</w:t>
      </w:r>
    </w:p>
    <w:p w14:paraId="538F948F" w14:textId="629CF621" w:rsidR="00E26127" w:rsidRPr="00E21D45" w:rsidRDefault="00F236C2" w:rsidP="00F236C2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 xml:space="preserve">- </w:t>
      </w:r>
      <w:r w:rsidR="00E26127" w:rsidRPr="00E21D45">
        <w:rPr>
          <w:rFonts w:ascii="Azo Sans Lt" w:hAnsi="Azo Sans Lt" w:cs="Arial"/>
          <w:w w:val="110"/>
        </w:rPr>
        <w:t>multa compensatória de 20% (vinte por cento) sobre o valor total do contrato, no caso de inexecução total do objeto;</w:t>
      </w:r>
    </w:p>
    <w:p w14:paraId="46431A8D" w14:textId="2E1F31E0" w:rsidR="00E26127" w:rsidRPr="00E21D45" w:rsidRDefault="00F236C2" w:rsidP="00F236C2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 xml:space="preserve">- </w:t>
      </w:r>
      <w:r w:rsidR="00E26127" w:rsidRPr="00E21D45">
        <w:rPr>
          <w:rFonts w:ascii="Azo Sans Lt" w:hAnsi="Azo Sans Lt" w:cs="Arial"/>
          <w:w w:val="110"/>
        </w:rPr>
        <w:t>em caso de inexecução parcial, a multa compensatória, no mesmo percentual do subitem acima, será aplicada de forma proporcional à obrigação inadimplida;</w:t>
      </w:r>
    </w:p>
    <w:p w14:paraId="175E5C95" w14:textId="4B2BBF4E" w:rsidR="00E26127" w:rsidRPr="00E21D45" w:rsidRDefault="00F236C2" w:rsidP="00F236C2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 xml:space="preserve">- </w:t>
      </w:r>
      <w:r w:rsidR="00E26127" w:rsidRPr="00E21D45">
        <w:rPr>
          <w:rFonts w:ascii="Azo Sans Lt" w:hAnsi="Azo Sans Lt" w:cs="Arial"/>
          <w:w w:val="110"/>
        </w:rPr>
        <w:t>suspensão de licitar e impedimento de contratar com órgão, entidade ou unidade administrativa da Administração Pública, pelo prazo de até 2 (dois) anos;</w:t>
      </w:r>
    </w:p>
    <w:p w14:paraId="1A126CF0" w14:textId="2699872C" w:rsidR="00E26127" w:rsidRPr="00E21D45" w:rsidRDefault="00F236C2" w:rsidP="00F236C2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 xml:space="preserve">- </w:t>
      </w:r>
      <w:r w:rsidR="00E26127" w:rsidRPr="00E21D45">
        <w:rPr>
          <w:rFonts w:ascii="Azo Sans Lt" w:hAnsi="Azo Sans Lt" w:cs="Arial"/>
          <w:w w:val="110"/>
        </w:rPr>
        <w:t>declaração de inidoneidade para licitar ou contratar com a Administração Pública, enquanto perdurarem os motivos determinantes da punição ou até que seja promovida a reabilitação perante a própria autoridade que aplicou a penalidade, que será concedida sempre que a Contratada ressarcir a Contratante pelos prejuízos causados;</w:t>
      </w:r>
    </w:p>
    <w:p w14:paraId="4FE9FE7D" w14:textId="2F9551BD" w:rsidR="00E26127" w:rsidRPr="00E21D45" w:rsidRDefault="00F236C2" w:rsidP="00F236C2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 xml:space="preserve">- </w:t>
      </w:r>
      <w:r w:rsidR="00E26127" w:rsidRPr="00E21D45">
        <w:rPr>
          <w:rFonts w:ascii="Azo Sans Lt" w:hAnsi="Azo Sans Lt" w:cs="Arial"/>
          <w:w w:val="110"/>
        </w:rPr>
        <w:t>Também ficam sujeitas às penalidades do art. 87, III e IV da Lei nº 8.666/93, as empresas ou profissionais que:</w:t>
      </w:r>
    </w:p>
    <w:p w14:paraId="19F1FFDA" w14:textId="77777777" w:rsidR="00F236C2" w:rsidRPr="00E21D45" w:rsidRDefault="00F236C2" w:rsidP="00F236C2">
      <w:pPr>
        <w:pStyle w:val="PargrafodaLista"/>
        <w:widowControl/>
        <w:suppressAutoHyphens/>
        <w:overflowPunct w:val="0"/>
        <w:autoSpaceDE/>
        <w:spacing w:before="120" w:after="120" w:line="360" w:lineRule="auto"/>
        <w:ind w:left="284"/>
        <w:contextualSpacing/>
        <w:textAlignment w:val="baseline"/>
        <w:rPr>
          <w:rFonts w:ascii="Azo Sans Lt" w:hAnsi="Azo Sans Lt" w:cs="Arial"/>
          <w:w w:val="110"/>
        </w:rPr>
      </w:pPr>
    </w:p>
    <w:p w14:paraId="5ED4F04D" w14:textId="431E318F" w:rsidR="00E26127" w:rsidRPr="00E21D45" w:rsidRDefault="00F236C2" w:rsidP="00F236C2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 xml:space="preserve">- </w:t>
      </w:r>
      <w:r w:rsidR="00E26127" w:rsidRPr="00E21D45">
        <w:rPr>
          <w:rFonts w:ascii="Azo Sans Lt" w:hAnsi="Azo Sans Lt" w:cs="Arial"/>
          <w:w w:val="110"/>
        </w:rPr>
        <w:t>tenham sofrido condenação definitiva por praticar, por meio dolosos, fraude fiscal no recolhimento de quaisquer tributos;</w:t>
      </w:r>
    </w:p>
    <w:p w14:paraId="2A13B395" w14:textId="7C3BB85C" w:rsidR="00E26127" w:rsidRPr="00E21D45" w:rsidRDefault="00F236C2" w:rsidP="00F236C2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 xml:space="preserve">- </w:t>
      </w:r>
      <w:r w:rsidR="00E26127" w:rsidRPr="00E21D45">
        <w:rPr>
          <w:rFonts w:ascii="Azo Sans Lt" w:hAnsi="Azo Sans Lt" w:cs="Arial"/>
          <w:w w:val="110"/>
        </w:rPr>
        <w:t>tenham praticado atos ilícitos visando a frustrar os objetivos da licitação;</w:t>
      </w:r>
    </w:p>
    <w:p w14:paraId="50DD2D66" w14:textId="0391DDC4" w:rsidR="00E26127" w:rsidRDefault="00F236C2" w:rsidP="00F236C2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 xml:space="preserve">- </w:t>
      </w:r>
      <w:r w:rsidR="00E26127" w:rsidRPr="00E21D45">
        <w:rPr>
          <w:rFonts w:ascii="Azo Sans Lt" w:hAnsi="Azo Sans Lt" w:cs="Arial"/>
          <w:w w:val="110"/>
        </w:rPr>
        <w:t>demonstrem não possuir idoneidade para contratar com a Administração em virtude de atos ilícitos praticados.</w:t>
      </w:r>
    </w:p>
    <w:p w14:paraId="4ADF07B1" w14:textId="77777777" w:rsidR="00BE7CDF" w:rsidRDefault="00BE7CDF" w:rsidP="0073508C">
      <w:pPr>
        <w:pStyle w:val="PargrafodaLista"/>
        <w:widowControl/>
        <w:numPr>
          <w:ilvl w:val="1"/>
          <w:numId w:val="35"/>
        </w:numPr>
        <w:suppressAutoHyphens/>
        <w:overflowPunct w:val="0"/>
        <w:autoSpaceDE/>
        <w:spacing w:before="120" w:after="120" w:line="360" w:lineRule="auto"/>
        <w:ind w:left="284" w:right="3" w:firstLine="0"/>
        <w:contextualSpacing/>
        <w:textAlignment w:val="baseline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>
        <w:rPr>
          <w:rFonts w:ascii="Azo Sans Lt" w:hAnsi="Azo Sans Lt" w:cs="Arial"/>
          <w:w w:val="110"/>
          <w:highlight w:val="yellow"/>
        </w:rPr>
        <w:t>As sanções de advertência, suspensão temporária de participação em licitação e de declaração de inidoneidade para licitar ou contratar com a Administração Pública poderão ser aplicadas juntamente com a sanção de multa, facultada a defesa prévia do interessado, no respectivo processo, no prazo de 5 (cinco) dias úteis.</w:t>
      </w:r>
    </w:p>
    <w:p w14:paraId="50238CD4" w14:textId="71298E12" w:rsidR="00E26127" w:rsidRPr="00E21D45" w:rsidRDefault="00F236C2" w:rsidP="00F236C2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 xml:space="preserve">- </w:t>
      </w:r>
      <w:r w:rsidR="00E26127" w:rsidRPr="00E21D45">
        <w:rPr>
          <w:rFonts w:ascii="Azo Sans Lt" w:hAnsi="Azo Sans Lt" w:cs="Arial"/>
          <w:w w:val="110"/>
        </w:rPr>
        <w:t>A aplicação de qualquer das penalidades previstas realizar-se-á em processo administrativo que assegurará o contraditório e a ampla defesa à Contratada.</w:t>
      </w:r>
    </w:p>
    <w:p w14:paraId="7EDE74A2" w14:textId="3E4F2C4E" w:rsidR="00E26127" w:rsidRPr="00E21D45" w:rsidRDefault="00F236C2" w:rsidP="00F236C2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spacing w:before="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 xml:space="preserve">- </w:t>
      </w:r>
      <w:r w:rsidR="00E26127" w:rsidRPr="00E21D45">
        <w:rPr>
          <w:rFonts w:ascii="Azo Sans Lt" w:hAnsi="Azo Sans Lt" w:cs="Arial"/>
          <w:w w:val="110"/>
        </w:rPr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 w14:paraId="22DE4A7C" w14:textId="77777777" w:rsidR="00E26127" w:rsidRPr="00E26127" w:rsidRDefault="00E26127" w:rsidP="00F236C2">
      <w:pPr>
        <w:tabs>
          <w:tab w:val="left" w:pos="709"/>
        </w:tabs>
        <w:spacing w:line="360" w:lineRule="auto"/>
        <w:ind w:left="261" w:right="747"/>
        <w:outlineLvl w:val="0"/>
        <w:rPr>
          <w:rFonts w:ascii="Azo Sans Md" w:eastAsia="Gill Sans MT" w:hAnsi="Azo Sans Md" w:cs="Arial"/>
          <w:b/>
          <w:bCs/>
          <w:spacing w:val="-3"/>
          <w:lang w:val="pt-BR"/>
        </w:rPr>
      </w:pPr>
    </w:p>
    <w:bookmarkEnd w:id="0"/>
    <w:p w14:paraId="36A9D534" w14:textId="13703135" w:rsidR="0042462B" w:rsidRPr="00407617" w:rsidRDefault="0042462B" w:rsidP="00F236C2">
      <w:pPr>
        <w:pStyle w:val="PargrafodaLista"/>
        <w:numPr>
          <w:ilvl w:val="0"/>
          <w:numId w:val="3"/>
        </w:numPr>
        <w:tabs>
          <w:tab w:val="left" w:pos="709"/>
        </w:tabs>
        <w:spacing w:before="0" w:line="360" w:lineRule="auto"/>
        <w:ind w:left="284" w:right="747" w:firstLine="0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407617">
        <w:rPr>
          <w:rFonts w:ascii="Azo Sans Md" w:eastAsia="Gill Sans MT" w:hAnsi="Azo Sans Md" w:cs="Arial"/>
          <w:b/>
          <w:bCs/>
          <w:spacing w:val="-3"/>
        </w:rPr>
        <w:t>DAS OBRIGAÇÕES DA CONTRATANTE</w:t>
      </w:r>
      <w:r w:rsidRPr="00407617">
        <w:rPr>
          <w:rFonts w:ascii="Azo Sans Md" w:eastAsia="Gill Sans MT" w:hAnsi="Azo Sans Md" w:cs="Arial"/>
          <w:b/>
          <w:bCs/>
          <w:spacing w:val="-3"/>
        </w:rPr>
        <w:tab/>
      </w:r>
    </w:p>
    <w:p w14:paraId="02BADBFC" w14:textId="40A1B071" w:rsidR="00F236C2" w:rsidRPr="00E21D45" w:rsidRDefault="00F236C2" w:rsidP="00F236C2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>- São obrigações da Contratante:</w:t>
      </w:r>
    </w:p>
    <w:p w14:paraId="55960400" w14:textId="240E831B" w:rsidR="00F236C2" w:rsidRPr="00E21D45" w:rsidRDefault="00F236C2" w:rsidP="00F236C2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>- Exigir o cumprimento de todas as obrigações assumidas pela Contratada, de acordo com as exigências deste Termo de Referência e os termos de sua proposta;</w:t>
      </w:r>
    </w:p>
    <w:p w14:paraId="77244958" w14:textId="30BF9364" w:rsidR="00F236C2" w:rsidRPr="00E21D45" w:rsidRDefault="00F236C2" w:rsidP="00F236C2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>- Receber o material no prazo e condições estabelecidas no Edital e seus anexos;</w:t>
      </w:r>
    </w:p>
    <w:p w14:paraId="461EA18A" w14:textId="752DF719" w:rsidR="00F236C2" w:rsidRPr="00E21D45" w:rsidRDefault="00F236C2" w:rsidP="00F236C2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>- Comunicar à Contratada, por escrito, sobre imperfeições, falhas ou irregularidades verificadas no objeto fornecido, para que seja substituído, reparado ou corrigido no prazo estabelecido;</w:t>
      </w:r>
    </w:p>
    <w:p w14:paraId="20280C9E" w14:textId="235B527A" w:rsidR="00F236C2" w:rsidRPr="00E21D45" w:rsidRDefault="00F236C2" w:rsidP="00F236C2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>- Acompanhar e fiscalizar o cumprimento das obrigações da Contratada, através de comissão de servidores a ser especialmente designada por Ordem de Serviço, nos termos do artigo 67 da Lei Federal nº 8.666/93, devendo, posteriormente, anotar em registro próprio toda e qualquer ocorrência relacionada a presente aquisição, inclusive determinando o que for necessário à regularização das faltas ou defeitos observados.</w:t>
      </w:r>
    </w:p>
    <w:p w14:paraId="3B78C8F0" w14:textId="75A0A386" w:rsidR="00F236C2" w:rsidRPr="00E21D45" w:rsidRDefault="00F236C2" w:rsidP="00F236C2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 xml:space="preserve">- A comissão designada por Ordem de Serviço será composta pelos servidores: </w:t>
      </w:r>
    </w:p>
    <w:p w14:paraId="2EAE37CD" w14:textId="77777777" w:rsidR="00F236C2" w:rsidRPr="00E21D45" w:rsidRDefault="00F236C2" w:rsidP="00F236C2">
      <w:pPr>
        <w:pStyle w:val="PargrafodaLista"/>
        <w:widowControl/>
        <w:suppressAutoHyphens/>
        <w:overflowPunct w:val="0"/>
        <w:autoSpaceDE/>
        <w:autoSpaceDN/>
        <w:spacing w:before="120" w:after="120" w:line="360" w:lineRule="auto"/>
        <w:ind w:left="284"/>
        <w:contextualSpacing/>
        <w:textAlignment w:val="baseline"/>
        <w:rPr>
          <w:rFonts w:ascii="Azo Sans Lt" w:hAnsi="Azo Sans Lt" w:cs="Arial"/>
          <w:w w:val="110"/>
        </w:rPr>
      </w:pPr>
    </w:p>
    <w:p w14:paraId="23C17A3A" w14:textId="77777777" w:rsidR="00F236C2" w:rsidRPr="00E21D45" w:rsidRDefault="00F236C2" w:rsidP="00F236C2">
      <w:pPr>
        <w:pStyle w:val="PargrafodaLista"/>
        <w:widowControl/>
        <w:numPr>
          <w:ilvl w:val="0"/>
          <w:numId w:val="32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lastRenderedPageBreak/>
        <w:t>Sumaya Temperini de Moraes, matrícula 207.727 – Gestora</w:t>
      </w:r>
    </w:p>
    <w:p w14:paraId="507AD125" w14:textId="77777777" w:rsidR="00F236C2" w:rsidRPr="00E21D45" w:rsidRDefault="00F236C2" w:rsidP="00F236C2">
      <w:pPr>
        <w:pStyle w:val="PargrafodaLista"/>
        <w:widowControl/>
        <w:numPr>
          <w:ilvl w:val="0"/>
          <w:numId w:val="32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>Clayton Munier Coelho, matrícula 100.715 - Gestor Substituto</w:t>
      </w:r>
    </w:p>
    <w:p w14:paraId="12B65CA0" w14:textId="77777777" w:rsidR="00F236C2" w:rsidRPr="00E21D45" w:rsidRDefault="00F236C2" w:rsidP="00F236C2">
      <w:pPr>
        <w:pStyle w:val="PargrafodaLista"/>
        <w:widowControl/>
        <w:numPr>
          <w:ilvl w:val="0"/>
          <w:numId w:val="32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>Jeferson Pires Aragão, matrícula 62.039 – Fiscal</w:t>
      </w:r>
    </w:p>
    <w:p w14:paraId="790C13FA" w14:textId="77777777" w:rsidR="00F236C2" w:rsidRPr="00E21D45" w:rsidRDefault="00F236C2" w:rsidP="00F236C2">
      <w:pPr>
        <w:pStyle w:val="PargrafodaLista"/>
        <w:widowControl/>
        <w:numPr>
          <w:ilvl w:val="0"/>
          <w:numId w:val="32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>Júlio Cesar Cipriano Estefan, matrícula 62.355 - Fiscal Substituto</w:t>
      </w:r>
    </w:p>
    <w:p w14:paraId="393F5A01" w14:textId="77777777" w:rsidR="00F236C2" w:rsidRPr="00F236C2" w:rsidRDefault="00F236C2" w:rsidP="00F236C2">
      <w:pPr>
        <w:pStyle w:val="PargrafodaLista"/>
        <w:widowControl/>
        <w:suppressAutoHyphens/>
        <w:overflowPunct w:val="0"/>
        <w:autoSpaceDE/>
        <w:autoSpaceDN/>
        <w:spacing w:before="120" w:after="120" w:line="360" w:lineRule="auto"/>
        <w:ind w:left="284"/>
        <w:contextualSpacing/>
        <w:textAlignment w:val="baseline"/>
        <w:rPr>
          <w:rFonts w:ascii="Verdana" w:eastAsia="Arial" w:hAnsi="Verdana" w:cs="Arial"/>
          <w:b/>
          <w:bCs/>
          <w:lang w:eastAsia="en-US"/>
        </w:rPr>
      </w:pPr>
    </w:p>
    <w:p w14:paraId="5F676451" w14:textId="3FBE6609" w:rsidR="00F236C2" w:rsidRPr="00E21D45" w:rsidRDefault="00F236C2" w:rsidP="00F236C2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>- Caso as decisões e providências ultrapassem a competência dos representantes, deverá solicitar a seus superiores, em tempo hábil, a adoção das medidas convenientes.</w:t>
      </w:r>
    </w:p>
    <w:p w14:paraId="1C805311" w14:textId="58144E85" w:rsidR="00F236C2" w:rsidRPr="00E21D45" w:rsidRDefault="00F236C2" w:rsidP="00F236C2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>- Efetuar o pagamento à Contratada no valor correspondente ao fornecimento do objeto, no prazo e forma estabelecidos no Edital e seus anexos, em conformidade com o Decreto Municipal nº 258 de 27 de setembro de 2018 e Decreto nº 313/2019.</w:t>
      </w:r>
    </w:p>
    <w:p w14:paraId="01FF6C46" w14:textId="2F4EC6DF" w:rsidR="00F236C2" w:rsidRPr="00E21D45" w:rsidRDefault="00F236C2" w:rsidP="00EE7B13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>- A Administração não responderá por quaisquer compromissos assumidos pela Contratada com terceiros, ainda que vinculados à execução da presente aquisição, bem como por qualquer dano causado a terceiros em decorrência de ato da Contratada, de seus empregados, prepostos ou subordinados.</w:t>
      </w:r>
    </w:p>
    <w:p w14:paraId="13BFB3F3" w14:textId="305C54F2" w:rsidR="00E912D9" w:rsidRDefault="00E912D9" w:rsidP="00EE7B13">
      <w:pPr>
        <w:tabs>
          <w:tab w:val="left" w:pos="851"/>
        </w:tabs>
        <w:spacing w:line="360" w:lineRule="auto"/>
        <w:ind w:left="284" w:right="3"/>
        <w:rPr>
          <w:rFonts w:ascii="Azo Sans Lt" w:hAnsi="Azo Sans Lt" w:cs="Arial"/>
          <w:w w:val="110"/>
          <w:lang w:val="pt-BR"/>
        </w:rPr>
      </w:pPr>
    </w:p>
    <w:p w14:paraId="6A433C65" w14:textId="0385EF7E" w:rsidR="0042462B" w:rsidRDefault="0042462B" w:rsidP="00EE7B13">
      <w:pPr>
        <w:numPr>
          <w:ilvl w:val="0"/>
          <w:numId w:val="3"/>
        </w:numPr>
        <w:tabs>
          <w:tab w:val="left" w:pos="709"/>
        </w:tabs>
        <w:spacing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1952F0">
        <w:rPr>
          <w:rFonts w:ascii="Azo Sans Md" w:eastAsia="Gill Sans MT" w:hAnsi="Azo Sans Md" w:cs="Arial"/>
          <w:b/>
          <w:bCs/>
          <w:spacing w:val="-3"/>
        </w:rPr>
        <w:t>DAS OBRIGAÇÕES DA CONTRATADA</w:t>
      </w:r>
      <w:r w:rsidR="007E7AF6">
        <w:rPr>
          <w:rFonts w:ascii="Azo Sans Md" w:eastAsia="Gill Sans MT" w:hAnsi="Azo Sans Md" w:cs="Arial"/>
          <w:b/>
          <w:bCs/>
          <w:spacing w:val="-3"/>
        </w:rPr>
        <w:t xml:space="preserve"> </w:t>
      </w:r>
    </w:p>
    <w:p w14:paraId="2CD5D3C4" w14:textId="3A0A944F" w:rsidR="00EE7B13" w:rsidRPr="00E21D45" w:rsidRDefault="00EE7B13" w:rsidP="00EE7B13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>- A Contratada deve cumprir todas as obrigações constantes no Edital, seus anexos e sua proposta, assumindo como exclusivamente seus os riscos e as despesas decorrentes da boa e perfeita execução do objeto e, ainda:</w:t>
      </w:r>
    </w:p>
    <w:p w14:paraId="2229CD03" w14:textId="6B5B5D56" w:rsidR="00EE7B13" w:rsidRPr="00E21D45" w:rsidRDefault="00EE7B13" w:rsidP="00EE7B13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>- Efetuar a entrega do objeto em perfeitas condições, conforme especificações, prazo e local constantes no Edital e seus anexos, acompanhado da respectiva NOTA FISCAL ELETRÔNICA completa, na qual constará a descrição material, acompanhada das certidões de regularidade fiscal;</w:t>
      </w:r>
    </w:p>
    <w:p w14:paraId="38AAB884" w14:textId="6A68FC82" w:rsidR="00EE7B13" w:rsidRPr="00E21D45" w:rsidRDefault="00EE7B13" w:rsidP="00EE7B13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>- Atender, prontamente, a quaisquer exigências da Contratante inerentes ao objeto da presente aquisição;</w:t>
      </w:r>
    </w:p>
    <w:p w14:paraId="08758449" w14:textId="5630ABF9" w:rsidR="00EE7B13" w:rsidRPr="00E21D45" w:rsidRDefault="00EE7B13" w:rsidP="00EE7B13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>- Responsabilizar-se pelos vícios e danos decorrentes do objeto, de acordo com o Código de Defesa do Consumidor (Lei nº 8.078, de 1990);</w:t>
      </w:r>
    </w:p>
    <w:p w14:paraId="1F60A051" w14:textId="21A8F041" w:rsidR="00EE7B13" w:rsidRPr="00E21D45" w:rsidRDefault="00EE7B13" w:rsidP="00EE7B13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 xml:space="preserve"> - Responsabilizar-se pelas despesas dos tributos, encargos trabalhistas, previdenciários, fiscais, comerciais, taxas, fretes, seguros, deslocamentos de pessoal, prestação de garantia e quaisquer outras que incidam ou venham incidir na execução do contrato;</w:t>
      </w:r>
    </w:p>
    <w:p w14:paraId="58F2F4F4" w14:textId="7E41DBFB" w:rsidR="00EE7B13" w:rsidRPr="00E21D45" w:rsidRDefault="00EE7B13" w:rsidP="00EE7B13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lastRenderedPageBreak/>
        <w:t>- Substituir, reparar ou corrigir, às suas expensas, no prazo fixado neste Termo de Referência, o objeto com avarias ou defeitos;</w:t>
      </w:r>
    </w:p>
    <w:p w14:paraId="7BAC10F3" w14:textId="240890F6" w:rsidR="00EE7B13" w:rsidRPr="00E21D45" w:rsidRDefault="00EE7B13" w:rsidP="00EE7B13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>- Comunicar à Contratante, no prazo máximo de 24 (vinte e quatro) horas que antecede a data da entrega, os motivos que impossibilitem o cumprimento do prazo previsto, com a devida comprovação;</w:t>
      </w:r>
    </w:p>
    <w:p w14:paraId="64E52CA6" w14:textId="77777777" w:rsidR="00EE7B13" w:rsidRPr="00E21D45" w:rsidRDefault="00EE7B13" w:rsidP="00EE7B13">
      <w:pPr>
        <w:pStyle w:val="PargrafodaLista"/>
        <w:widowControl/>
        <w:suppressAutoHyphens/>
        <w:overflowPunct w:val="0"/>
        <w:autoSpaceDE/>
        <w:autoSpaceDN/>
        <w:spacing w:before="120" w:after="120" w:line="360" w:lineRule="auto"/>
        <w:ind w:left="284"/>
        <w:contextualSpacing/>
        <w:textAlignment w:val="baseline"/>
        <w:rPr>
          <w:rFonts w:ascii="Azo Sans Lt" w:hAnsi="Azo Sans Lt" w:cs="Arial"/>
          <w:w w:val="110"/>
        </w:rPr>
      </w:pPr>
    </w:p>
    <w:p w14:paraId="2D737C0F" w14:textId="5DCEAE6E" w:rsidR="00E21D45" w:rsidRPr="00E21D45" w:rsidRDefault="00E21D45" w:rsidP="00E21D45">
      <w:pPr>
        <w:pStyle w:val="PargrafodaLista"/>
        <w:widowControl/>
        <w:suppressAutoHyphens/>
        <w:overflowPunct w:val="0"/>
        <w:autoSpaceDE/>
        <w:autoSpaceDN/>
        <w:spacing w:before="120" w:after="120" w:line="360" w:lineRule="auto"/>
        <w:ind w:left="284"/>
        <w:contextualSpacing/>
        <w:textAlignment w:val="baseline"/>
        <w:rPr>
          <w:rFonts w:ascii="Azo Sans Lt" w:hAnsi="Azo Sans Lt" w:cs="Arial"/>
          <w:w w:val="110"/>
        </w:rPr>
      </w:pPr>
    </w:p>
    <w:p w14:paraId="13133217" w14:textId="751D0132" w:rsidR="00EE7B13" w:rsidRPr="00E21D45" w:rsidRDefault="00E21D45" w:rsidP="00EE7B13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EE7B13" w:rsidRPr="00E21D45">
        <w:rPr>
          <w:rFonts w:ascii="Azo Sans Lt" w:hAnsi="Azo Sans Lt" w:cs="Arial"/>
          <w:w w:val="110"/>
        </w:rPr>
        <w:t>Indicar um endereço eletrônico (e-mail) para o qual serão dirigidas todas as comunicações formais a serem realizadas pela Municipalidade, seja qual for a sua natureza, citando-se, a título exemplificativo, notificação para assinatura do termo de contrato, notificação para apresentar defesa administrativa quanto a eventual imputação de descumprimento, total ou parcial, do contrato administrativo firmado, etc. Será da exclusiva responsabilidade da empresa a manutenção em funcionamento do endereço eletrônico (e-mail) indicado, assim como a sua regular e rotineira consulta. Será facultado à empresa requerer a substituição do endereço eletrônico informado, o que deverá ser feito por meio de solicitação formal, a ser apresentada no bojo do processo administrativo licitatório.</w:t>
      </w:r>
    </w:p>
    <w:p w14:paraId="627560EA" w14:textId="2B591BA7" w:rsidR="00EE7B13" w:rsidRPr="00E21D45" w:rsidRDefault="00EE7B13" w:rsidP="00EE7B13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>- Manter, durante toda a execução do contrato, em compatibilidade com as obrigações assumidas, todas as condições de habilitação e qualificação exigidas na licitação;</w:t>
      </w:r>
    </w:p>
    <w:p w14:paraId="4C13D290" w14:textId="0AA3C6F5" w:rsidR="00EE7B13" w:rsidRPr="00E21D45" w:rsidRDefault="00EE7B13" w:rsidP="00EE7B13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 xml:space="preserve">- Indicar preposto para representá-la durante a execução do contrato; </w:t>
      </w:r>
    </w:p>
    <w:p w14:paraId="2F81CB2F" w14:textId="520B9BE7" w:rsidR="00EE7B13" w:rsidRPr="00E21D45" w:rsidRDefault="00EE7B13" w:rsidP="00EE7B13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284" w:firstLine="0"/>
        <w:contextualSpacing/>
        <w:textAlignment w:val="baseline"/>
        <w:rPr>
          <w:rFonts w:ascii="Azo Sans Lt" w:hAnsi="Azo Sans Lt" w:cs="Arial"/>
          <w:w w:val="110"/>
        </w:rPr>
      </w:pPr>
      <w:r w:rsidRPr="00E21D45">
        <w:rPr>
          <w:rFonts w:ascii="Azo Sans Lt" w:hAnsi="Azo Sans Lt" w:cs="Arial"/>
          <w:w w:val="110"/>
        </w:rPr>
        <w:t>- Atestado de capacidade técnica da empresa, emitido por pessoa jurídica de direito público ou privado, onde comprove que a licitante tenha fornecido objeto pertinente e em quantidade compatível com o objeto desta contratação.</w:t>
      </w:r>
    </w:p>
    <w:p w14:paraId="44416AF2" w14:textId="28618C27" w:rsidR="00EE7B13" w:rsidRDefault="00EE7B13" w:rsidP="00EE7B13">
      <w:pPr>
        <w:tabs>
          <w:tab w:val="left" w:pos="709"/>
        </w:tabs>
        <w:spacing w:line="360" w:lineRule="auto"/>
        <w:ind w:left="284" w:right="747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</w:p>
    <w:p w14:paraId="2FDE2ABB" w14:textId="77777777" w:rsidR="00CA6B5D" w:rsidRPr="00EF73B9" w:rsidRDefault="00CA6B5D" w:rsidP="00E21D45">
      <w:pPr>
        <w:numPr>
          <w:ilvl w:val="0"/>
          <w:numId w:val="3"/>
        </w:numPr>
        <w:tabs>
          <w:tab w:val="left" w:pos="709"/>
        </w:tabs>
        <w:spacing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bookmarkStart w:id="1" w:name="_Toc62718174"/>
      <w:bookmarkStart w:id="2" w:name="_Toc77102011"/>
      <w:r w:rsidRPr="00EF73B9">
        <w:rPr>
          <w:rFonts w:ascii="Azo Sans Md" w:eastAsia="Gill Sans MT" w:hAnsi="Azo Sans Md" w:cs="Arial"/>
          <w:b/>
          <w:bCs/>
          <w:spacing w:val="-3"/>
        </w:rPr>
        <w:t>INSTRUMENTO DE AJUSTE</w:t>
      </w:r>
      <w:bookmarkEnd w:id="1"/>
      <w:bookmarkEnd w:id="2"/>
    </w:p>
    <w:p w14:paraId="791A0299" w14:textId="77777777" w:rsidR="00CA6B5D" w:rsidRPr="00EF73B9" w:rsidRDefault="00CA6B5D" w:rsidP="00E21D45">
      <w:pPr>
        <w:numPr>
          <w:ilvl w:val="1"/>
          <w:numId w:val="3"/>
        </w:numPr>
        <w:tabs>
          <w:tab w:val="left" w:pos="851"/>
        </w:tabs>
        <w:spacing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 xml:space="preserve"> – No caso de necessidade da Administração, será a licitante vencedora convocada para a retirada do empenho no prazo de 5 (cinco) dias úteis.</w:t>
      </w:r>
    </w:p>
    <w:p w14:paraId="75E2B066" w14:textId="77777777" w:rsidR="00CA6B5D" w:rsidRPr="00EF73B9" w:rsidRDefault="00CA6B5D" w:rsidP="00AC0659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 xml:space="preserve"> - A convocação a que se refere o subitem anterior far-se-á através de comunicação endereçada diretamente à licitante vencedora, dentro do prazo de validade </w:t>
      </w:r>
      <w:r>
        <w:rPr>
          <w:rFonts w:ascii="Azo Sans Lt" w:hAnsi="Azo Sans Lt" w:cs="Arial"/>
          <w:w w:val="110"/>
        </w:rPr>
        <w:t>da Ata de Registro de Preços</w:t>
      </w:r>
      <w:r w:rsidRPr="00EF73B9">
        <w:rPr>
          <w:rFonts w:ascii="Azo Sans Lt" w:hAnsi="Azo Sans Lt" w:cs="Arial"/>
          <w:w w:val="110"/>
        </w:rPr>
        <w:t>.</w:t>
      </w:r>
    </w:p>
    <w:p w14:paraId="14962CF9" w14:textId="77777777" w:rsidR="00CA6B5D" w:rsidRPr="00EF73B9" w:rsidRDefault="00CA6B5D" w:rsidP="00AC0659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 xml:space="preserve"> - O prazo estabelecido no documento da convocação poderá ser prorrogado </w:t>
      </w:r>
      <w:r w:rsidRPr="00EF73B9">
        <w:rPr>
          <w:rFonts w:ascii="Azo Sans Lt" w:hAnsi="Azo Sans Lt" w:cs="Arial"/>
          <w:w w:val="110"/>
        </w:rPr>
        <w:lastRenderedPageBreak/>
        <w:t>uma vez, por igual período, quando solicitado expressamente pela parte durante o seu transcurso e se acolhidas pela Administração as justificativas apresentadas.</w:t>
      </w:r>
    </w:p>
    <w:p w14:paraId="6047FFEE" w14:textId="77777777" w:rsidR="00CA6B5D" w:rsidRPr="00EF73B9" w:rsidRDefault="00CA6B5D" w:rsidP="00AC0659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>- Para retirada do empenho, a licitante vencedora deverá manter as mesmas condições de habilitação consignadas neste edital.</w:t>
      </w:r>
    </w:p>
    <w:p w14:paraId="4532457F" w14:textId="77777777" w:rsidR="00CA6B5D" w:rsidRPr="00EF73B9" w:rsidRDefault="00CA6B5D" w:rsidP="00AC0659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>- Nos termos do art. 62 da Lei nº 8.666/93, o presente edital e seus anexos e a proposta do adjudicatário serão partes integrantes da nota de empenho de despesa, a qual substituirá o instrumento de contrato.</w:t>
      </w:r>
    </w:p>
    <w:p w14:paraId="5F5AB32B" w14:textId="473E2B10" w:rsidR="00E21D45" w:rsidRDefault="00E21D45" w:rsidP="00E21D45">
      <w:pPr>
        <w:tabs>
          <w:tab w:val="left" w:pos="851"/>
        </w:tabs>
        <w:spacing w:before="113" w:line="360" w:lineRule="auto"/>
        <w:ind w:left="284" w:right="3"/>
        <w:jc w:val="both"/>
        <w:rPr>
          <w:rFonts w:ascii="Azo Sans Lt" w:hAnsi="Azo Sans Lt" w:cs="Arial"/>
          <w:w w:val="110"/>
        </w:rPr>
      </w:pPr>
    </w:p>
    <w:p w14:paraId="34A0F287" w14:textId="1C673AFC" w:rsidR="00CA6B5D" w:rsidRDefault="00E21D45" w:rsidP="00AC0659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="00CA6B5D" w:rsidRPr="00EF73B9">
        <w:rPr>
          <w:rFonts w:ascii="Azo Sans Lt" w:hAnsi="Azo Sans Lt" w:cs="Arial"/>
          <w:w w:val="110"/>
        </w:rPr>
        <w:t xml:space="preserve">A recusa injustificada do adjudicatário em retirar a nota de empenho, até 05 (cinco) dias úteis após sua convocação, caracteriza o descumprimento total da obrigação, sujeitando-o às penalidades legalmente estabelecidas, e facultando ao Município de Nova Friburgo convocar os licitantes remanescentes, obedecida a ordem de classificação ou revogar a licitação. </w:t>
      </w:r>
    </w:p>
    <w:p w14:paraId="0A61168E" w14:textId="0D59EB17" w:rsidR="00984242" w:rsidRDefault="00984242" w:rsidP="00984242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984242">
        <w:rPr>
          <w:rFonts w:ascii="Azo Sans Md" w:eastAsia="Gill Sans MT" w:hAnsi="Azo Sans Md" w:cs="Arial"/>
          <w:b/>
          <w:bCs/>
          <w:spacing w:val="-3"/>
        </w:rPr>
        <w:t>DOTAÇÃO ORÇAMENTÁRIA</w:t>
      </w:r>
      <w:r w:rsidR="00E42E70">
        <w:rPr>
          <w:rFonts w:ascii="Azo Sans Md" w:eastAsia="Gill Sans MT" w:hAnsi="Azo Sans Md" w:cs="Arial"/>
          <w:b/>
          <w:bCs/>
          <w:spacing w:val="-3"/>
        </w:rPr>
        <w:t xml:space="preserve">, </w:t>
      </w:r>
      <w:r w:rsidR="00E42E70" w:rsidRPr="00E42E70">
        <w:rPr>
          <w:rFonts w:ascii="Azo Sans Md" w:eastAsia="Gill Sans MT" w:hAnsi="Azo Sans Md" w:cs="Arial"/>
          <w:b/>
          <w:bCs/>
          <w:spacing w:val="-3"/>
        </w:rPr>
        <w:t>LIQUIDAÇÃO E PAGAMENTO</w:t>
      </w:r>
    </w:p>
    <w:p w14:paraId="0AE556EE" w14:textId="2AEB0799" w:rsidR="00E21D45" w:rsidRPr="000E0A3E" w:rsidRDefault="00E21D45" w:rsidP="00E21D45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20" w:after="120" w:line="276" w:lineRule="auto"/>
        <w:ind w:left="284" w:firstLine="0"/>
        <w:contextualSpacing/>
        <w:textAlignment w:val="baseline"/>
        <w:rPr>
          <w:rFonts w:ascii="Verdana" w:eastAsia="Arial" w:hAnsi="Verdana" w:cs="Arial"/>
          <w:b/>
          <w:bCs/>
          <w:lang w:eastAsia="en-US"/>
        </w:rPr>
      </w:pPr>
      <w:r>
        <w:rPr>
          <w:rFonts w:ascii="Verdana" w:eastAsia="Arial" w:hAnsi="Verdana" w:cs="Arial"/>
          <w:bCs/>
          <w:color w:val="000000"/>
          <w:lang w:eastAsia="en-US"/>
        </w:rPr>
        <w:t xml:space="preserve">- </w:t>
      </w:r>
      <w:r w:rsidRPr="000E0A3E">
        <w:rPr>
          <w:rFonts w:ascii="Verdana" w:eastAsia="Arial" w:hAnsi="Verdana" w:cs="Arial"/>
          <w:bCs/>
          <w:color w:val="000000"/>
          <w:lang w:eastAsia="en-US"/>
        </w:rPr>
        <w:t>As despesas decorrentes da aquisição do objeto previsto no presente Termo de Referência correrão por conta do elemento de despesa e fontes de recurso abaixo, da Secretaria Municipal de Obras:</w:t>
      </w:r>
    </w:p>
    <w:tbl>
      <w:tblPr>
        <w:tblStyle w:val="Tabelacomgrade"/>
        <w:tblW w:w="9355" w:type="dxa"/>
        <w:tblInd w:w="279" w:type="dxa"/>
        <w:tblLook w:val="04A0" w:firstRow="1" w:lastRow="0" w:firstColumn="1" w:lastColumn="0" w:noHBand="0" w:noVBand="1"/>
      </w:tblPr>
      <w:tblGrid>
        <w:gridCol w:w="3515"/>
        <w:gridCol w:w="3118"/>
        <w:gridCol w:w="2722"/>
      </w:tblGrid>
      <w:tr w:rsidR="00E21D45" w:rsidRPr="000E0A3E" w14:paraId="2746254D" w14:textId="77777777" w:rsidTr="00D3639B">
        <w:trPr>
          <w:trHeight w:val="452"/>
        </w:trPr>
        <w:tc>
          <w:tcPr>
            <w:tcW w:w="3515" w:type="dxa"/>
            <w:shd w:val="clear" w:color="auto" w:fill="00B0F0"/>
          </w:tcPr>
          <w:p w14:paraId="1B44A707" w14:textId="77777777" w:rsidR="00E21D45" w:rsidRPr="000E0A3E" w:rsidRDefault="00E21D45" w:rsidP="00E21D45">
            <w:pPr>
              <w:suppressAutoHyphens/>
              <w:overflowPunct w:val="0"/>
              <w:spacing w:before="120" w:after="120" w:line="276" w:lineRule="auto"/>
              <w:ind w:left="284"/>
              <w:jc w:val="both"/>
              <w:textAlignment w:val="baseline"/>
              <w:rPr>
                <w:rFonts w:ascii="Verdana" w:eastAsia="Arial" w:hAnsi="Verdana" w:cs="Arial"/>
                <w:bCs/>
                <w:color w:val="000000"/>
                <w:sz w:val="20"/>
                <w:szCs w:val="20"/>
                <w:lang w:eastAsia="en-US"/>
              </w:rPr>
            </w:pPr>
            <w:r w:rsidRPr="000E0A3E">
              <w:rPr>
                <w:rFonts w:ascii="Verdana" w:eastAsia="Arial" w:hAnsi="Verdana" w:cs="Arial"/>
                <w:bCs/>
                <w:color w:val="000000"/>
                <w:sz w:val="20"/>
                <w:szCs w:val="20"/>
                <w:lang w:eastAsia="en-US"/>
              </w:rPr>
              <w:t>PROGRAMA DE TRABALHO</w:t>
            </w:r>
          </w:p>
        </w:tc>
        <w:tc>
          <w:tcPr>
            <w:tcW w:w="3118" w:type="dxa"/>
            <w:shd w:val="clear" w:color="auto" w:fill="00B0F0"/>
          </w:tcPr>
          <w:p w14:paraId="33C884B8" w14:textId="77777777" w:rsidR="00E21D45" w:rsidRPr="000E0A3E" w:rsidRDefault="00E21D45" w:rsidP="00E21D45">
            <w:pPr>
              <w:suppressAutoHyphens/>
              <w:overflowPunct w:val="0"/>
              <w:spacing w:before="120" w:after="120" w:line="276" w:lineRule="auto"/>
              <w:ind w:left="284"/>
              <w:jc w:val="center"/>
              <w:textAlignment w:val="baseline"/>
              <w:rPr>
                <w:rFonts w:ascii="Verdana" w:eastAsia="Arial" w:hAnsi="Verdana" w:cs="Arial"/>
                <w:bCs/>
                <w:color w:val="000000"/>
                <w:sz w:val="20"/>
                <w:szCs w:val="20"/>
                <w:lang w:eastAsia="en-US"/>
              </w:rPr>
            </w:pPr>
            <w:r w:rsidRPr="000E0A3E">
              <w:rPr>
                <w:rFonts w:ascii="Verdana" w:eastAsia="Arial" w:hAnsi="Verdana" w:cs="Arial"/>
                <w:bCs/>
                <w:color w:val="000000"/>
                <w:sz w:val="20"/>
                <w:szCs w:val="20"/>
                <w:lang w:eastAsia="en-US"/>
              </w:rPr>
              <w:t>ELEMENTO DE DESPESA</w:t>
            </w:r>
          </w:p>
        </w:tc>
        <w:tc>
          <w:tcPr>
            <w:tcW w:w="2722" w:type="dxa"/>
            <w:shd w:val="clear" w:color="auto" w:fill="00B0F0"/>
          </w:tcPr>
          <w:p w14:paraId="2E986422" w14:textId="77777777" w:rsidR="00E21D45" w:rsidRPr="000E0A3E" w:rsidRDefault="00E21D45" w:rsidP="00E21D45">
            <w:pPr>
              <w:suppressAutoHyphens/>
              <w:overflowPunct w:val="0"/>
              <w:spacing w:before="120" w:after="120" w:line="276" w:lineRule="auto"/>
              <w:ind w:left="284"/>
              <w:jc w:val="center"/>
              <w:textAlignment w:val="baseline"/>
              <w:rPr>
                <w:rFonts w:ascii="Verdana" w:eastAsia="Arial" w:hAnsi="Verdana" w:cs="Arial"/>
                <w:bCs/>
                <w:color w:val="000000"/>
                <w:sz w:val="20"/>
                <w:szCs w:val="20"/>
                <w:lang w:eastAsia="en-US"/>
              </w:rPr>
            </w:pPr>
            <w:r w:rsidRPr="000E0A3E">
              <w:rPr>
                <w:rFonts w:ascii="Verdana" w:eastAsia="Arial" w:hAnsi="Verdana" w:cs="Arial"/>
                <w:bCs/>
                <w:color w:val="000000"/>
                <w:sz w:val="20"/>
                <w:szCs w:val="20"/>
                <w:lang w:eastAsia="en-US"/>
              </w:rPr>
              <w:t>FONTE</w:t>
            </w:r>
          </w:p>
        </w:tc>
      </w:tr>
      <w:tr w:rsidR="00E21D45" w:rsidRPr="000E0A3E" w14:paraId="7BFB852E" w14:textId="77777777" w:rsidTr="00D3639B">
        <w:trPr>
          <w:trHeight w:val="464"/>
        </w:trPr>
        <w:tc>
          <w:tcPr>
            <w:tcW w:w="3515" w:type="dxa"/>
            <w:vAlign w:val="center"/>
          </w:tcPr>
          <w:p w14:paraId="4911B03F" w14:textId="77777777" w:rsidR="00E21D45" w:rsidRPr="000E0A3E" w:rsidRDefault="00E21D45" w:rsidP="00E21D45">
            <w:pPr>
              <w:pStyle w:val="Rodap"/>
              <w:ind w:left="284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E0A3E">
              <w:rPr>
                <w:rFonts w:ascii="Verdana" w:hAnsi="Verdana" w:cs="Arial"/>
                <w:b/>
                <w:sz w:val="20"/>
                <w:szCs w:val="20"/>
              </w:rPr>
              <w:t>10001.1545200131.015</w:t>
            </w:r>
          </w:p>
        </w:tc>
        <w:tc>
          <w:tcPr>
            <w:tcW w:w="3118" w:type="dxa"/>
            <w:vAlign w:val="center"/>
          </w:tcPr>
          <w:p w14:paraId="46A34058" w14:textId="77777777" w:rsidR="00E21D45" w:rsidRPr="000E0A3E" w:rsidRDefault="00E21D45" w:rsidP="00E21D45">
            <w:pPr>
              <w:ind w:left="284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0E0A3E">
              <w:rPr>
                <w:rFonts w:ascii="Verdana" w:hAnsi="Verdana" w:cs="Arial"/>
                <w:b/>
                <w:sz w:val="20"/>
                <w:szCs w:val="20"/>
              </w:rPr>
              <w:t>3390.30 - 19</w:t>
            </w:r>
          </w:p>
        </w:tc>
        <w:tc>
          <w:tcPr>
            <w:tcW w:w="2722" w:type="dxa"/>
            <w:vAlign w:val="center"/>
          </w:tcPr>
          <w:p w14:paraId="7FE8598A" w14:textId="77777777" w:rsidR="00E21D45" w:rsidRPr="000E0A3E" w:rsidRDefault="00E21D45" w:rsidP="00E21D45">
            <w:pPr>
              <w:ind w:left="284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0E0A3E">
              <w:rPr>
                <w:rFonts w:ascii="Verdana" w:hAnsi="Verdana" w:cs="Arial"/>
                <w:b/>
                <w:sz w:val="20"/>
                <w:szCs w:val="20"/>
              </w:rPr>
              <w:t>170400000017,</w:t>
            </w:r>
          </w:p>
          <w:p w14:paraId="0FC000B7" w14:textId="77777777" w:rsidR="00E21D45" w:rsidRPr="000E0A3E" w:rsidRDefault="00E21D45" w:rsidP="00E21D45">
            <w:pPr>
              <w:ind w:left="284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0E0A3E">
              <w:rPr>
                <w:rFonts w:ascii="Verdana" w:hAnsi="Verdana" w:cs="Arial"/>
                <w:b/>
                <w:sz w:val="20"/>
                <w:szCs w:val="20"/>
              </w:rPr>
              <w:t xml:space="preserve">170400000019, </w:t>
            </w:r>
          </w:p>
          <w:p w14:paraId="53E83071" w14:textId="77777777" w:rsidR="00E21D45" w:rsidRPr="000E0A3E" w:rsidRDefault="00E21D45" w:rsidP="00E21D45">
            <w:pPr>
              <w:ind w:left="284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0E0A3E">
              <w:rPr>
                <w:rFonts w:ascii="Verdana" w:hAnsi="Verdana" w:cs="Arial"/>
                <w:b/>
                <w:sz w:val="20"/>
                <w:szCs w:val="20"/>
              </w:rPr>
              <w:t xml:space="preserve">170500000020 e </w:t>
            </w:r>
          </w:p>
          <w:p w14:paraId="0D972F3A" w14:textId="77777777" w:rsidR="00E21D45" w:rsidRPr="000E0A3E" w:rsidRDefault="00E21D45" w:rsidP="00E21D45">
            <w:pPr>
              <w:ind w:left="284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0E0A3E">
              <w:rPr>
                <w:rFonts w:ascii="Verdana" w:hAnsi="Verdana" w:cs="Arial"/>
                <w:b/>
                <w:sz w:val="20"/>
                <w:szCs w:val="20"/>
              </w:rPr>
              <w:t>150100000000</w:t>
            </w:r>
          </w:p>
        </w:tc>
      </w:tr>
    </w:tbl>
    <w:p w14:paraId="290B0DE6" w14:textId="33013172" w:rsidR="00E21D45" w:rsidRPr="000E0A3E" w:rsidRDefault="00E21D45" w:rsidP="00D3639B">
      <w:pPr>
        <w:pStyle w:val="PargrafodaLista"/>
        <w:widowControl/>
        <w:numPr>
          <w:ilvl w:val="1"/>
          <w:numId w:val="3"/>
        </w:numPr>
        <w:tabs>
          <w:tab w:val="left" w:pos="993"/>
        </w:tabs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Verdana" w:eastAsia="Arial" w:hAnsi="Verdana" w:cs="Arial"/>
          <w:b/>
          <w:bCs/>
          <w:color w:val="000000"/>
          <w:u w:val="single"/>
          <w:lang w:eastAsia="en-US"/>
        </w:rPr>
      </w:pPr>
      <w:r>
        <w:rPr>
          <w:rFonts w:ascii="Verdana" w:eastAsia="Arial" w:hAnsi="Verdana" w:cs="Arial"/>
          <w:bCs/>
          <w:color w:val="000000"/>
          <w:lang w:eastAsia="en-US"/>
        </w:rPr>
        <w:t xml:space="preserve">- </w:t>
      </w:r>
      <w:r w:rsidRPr="000E0A3E">
        <w:rPr>
          <w:rFonts w:ascii="Verdana" w:eastAsia="Arial" w:hAnsi="Verdana" w:cs="Arial"/>
          <w:bCs/>
          <w:color w:val="000000"/>
          <w:lang w:eastAsia="en-US"/>
        </w:rPr>
        <w:t xml:space="preserve">A liquidação será realizada pela Secretaria Municipal de Finanças, Planejamento, Desenvolvimento Econômico e Gestão e o pagamento será efetuado em consonância ao disposto no </w:t>
      </w:r>
      <w:r w:rsidRPr="000E0A3E">
        <w:rPr>
          <w:rFonts w:ascii="Verdana" w:eastAsia="Arial" w:hAnsi="Verdana" w:cs="Arial"/>
          <w:b/>
          <w:bCs/>
          <w:color w:val="000000"/>
          <w:lang w:eastAsia="en-US"/>
        </w:rPr>
        <w:t>Decreto Municipal nº 258 de 27 de setembro de 2018</w:t>
      </w:r>
      <w:r w:rsidRPr="000E0A3E">
        <w:rPr>
          <w:rFonts w:ascii="Verdana" w:eastAsia="Arial" w:hAnsi="Verdana" w:cs="Arial"/>
          <w:bCs/>
          <w:color w:val="000000"/>
          <w:lang w:eastAsia="en-US"/>
        </w:rPr>
        <w:t xml:space="preserve">, desde que as certidões, abaixo listadas, estejam dentro da validade </w:t>
      </w:r>
      <w:r w:rsidRPr="000E0A3E">
        <w:rPr>
          <w:rFonts w:ascii="Verdana" w:eastAsia="Arial" w:hAnsi="Verdana" w:cs="Arial"/>
          <w:b/>
          <w:bCs/>
          <w:color w:val="000000"/>
          <w:lang w:eastAsia="en-US"/>
        </w:rPr>
        <w:t>(Decreto nº 313/2019)</w:t>
      </w:r>
      <w:r w:rsidRPr="000E0A3E">
        <w:rPr>
          <w:rFonts w:ascii="Verdana" w:eastAsia="Arial" w:hAnsi="Verdana" w:cs="Arial"/>
          <w:bCs/>
          <w:color w:val="000000"/>
          <w:lang w:eastAsia="en-US"/>
        </w:rPr>
        <w:t>:</w:t>
      </w:r>
    </w:p>
    <w:p w14:paraId="2820F651" w14:textId="628CDB49" w:rsidR="00E21D45" w:rsidRPr="000E0A3E" w:rsidRDefault="00E21D45" w:rsidP="00D3639B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Verdana" w:eastAsia="Arial" w:hAnsi="Verdana" w:cs="Arial"/>
          <w:b/>
          <w:bCs/>
          <w:color w:val="000000"/>
          <w:u w:val="single"/>
          <w:lang w:eastAsia="en-US"/>
        </w:rPr>
      </w:pPr>
      <w:r>
        <w:rPr>
          <w:rFonts w:ascii="Verdana" w:eastAsia="Arial" w:hAnsi="Verdana" w:cs="Arial"/>
          <w:bCs/>
          <w:color w:val="000000"/>
          <w:lang w:eastAsia="en-US"/>
        </w:rPr>
        <w:t xml:space="preserve">- </w:t>
      </w:r>
      <w:r w:rsidRPr="000E0A3E">
        <w:rPr>
          <w:rFonts w:ascii="Verdana" w:eastAsia="Arial" w:hAnsi="Verdana" w:cs="Arial"/>
          <w:bCs/>
          <w:color w:val="000000"/>
          <w:lang w:eastAsia="en-US"/>
        </w:rPr>
        <w:t>Certidão Negativa de Débitos relativos aos Tributos Federais e à Dívida Ativa da União;</w:t>
      </w:r>
    </w:p>
    <w:p w14:paraId="13963907" w14:textId="3DF0B0DF" w:rsidR="00E21D45" w:rsidRPr="000E0A3E" w:rsidRDefault="00E21D45" w:rsidP="00D3639B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Verdana" w:eastAsia="Arial" w:hAnsi="Verdana" w:cs="Arial"/>
          <w:b/>
          <w:bCs/>
          <w:color w:val="000000"/>
          <w:u w:val="single"/>
          <w:lang w:eastAsia="en-US"/>
        </w:rPr>
      </w:pPr>
      <w:r>
        <w:rPr>
          <w:rFonts w:ascii="Verdana" w:eastAsia="Arial" w:hAnsi="Verdana" w:cs="Arial"/>
          <w:bCs/>
          <w:color w:val="000000"/>
          <w:lang w:eastAsia="en-US"/>
        </w:rPr>
        <w:t xml:space="preserve">- </w:t>
      </w:r>
      <w:r w:rsidRPr="000E0A3E">
        <w:rPr>
          <w:rFonts w:ascii="Verdana" w:eastAsia="Arial" w:hAnsi="Verdana" w:cs="Arial"/>
          <w:bCs/>
          <w:color w:val="000000"/>
          <w:lang w:eastAsia="en-US"/>
        </w:rPr>
        <w:t>Certificado de Regularidade do FGTS;</w:t>
      </w:r>
    </w:p>
    <w:p w14:paraId="05166C7B" w14:textId="7AE1F92D" w:rsidR="00E21D45" w:rsidRPr="000E0A3E" w:rsidRDefault="00E21D45" w:rsidP="00D3639B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Verdana" w:eastAsia="Arial" w:hAnsi="Verdana" w:cs="Arial"/>
          <w:b/>
          <w:bCs/>
          <w:color w:val="000000"/>
          <w:u w:val="single"/>
          <w:lang w:eastAsia="en-US"/>
        </w:rPr>
      </w:pPr>
      <w:r>
        <w:rPr>
          <w:rFonts w:ascii="Verdana" w:eastAsia="Arial" w:hAnsi="Verdana" w:cs="Arial"/>
          <w:bCs/>
          <w:color w:val="000000"/>
          <w:lang w:eastAsia="en-US"/>
        </w:rPr>
        <w:t xml:space="preserve">- </w:t>
      </w:r>
      <w:r w:rsidRPr="000E0A3E">
        <w:rPr>
          <w:rFonts w:ascii="Verdana" w:eastAsia="Arial" w:hAnsi="Verdana" w:cs="Arial"/>
          <w:bCs/>
          <w:color w:val="000000"/>
          <w:lang w:eastAsia="en-US"/>
        </w:rPr>
        <w:t>Certidão Negativa de Débitos Trabalhistas;</w:t>
      </w:r>
    </w:p>
    <w:p w14:paraId="484C613B" w14:textId="77D1ADCF" w:rsidR="00E21D45" w:rsidRPr="000E0A3E" w:rsidRDefault="00E21D45" w:rsidP="00D3639B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Verdana" w:eastAsia="Arial" w:hAnsi="Verdana" w:cs="Arial"/>
          <w:b/>
          <w:bCs/>
          <w:color w:val="000000"/>
          <w:u w:val="single"/>
          <w:lang w:eastAsia="en-US"/>
        </w:rPr>
      </w:pPr>
      <w:r>
        <w:rPr>
          <w:rFonts w:ascii="Verdana" w:eastAsia="Arial" w:hAnsi="Verdana" w:cs="Arial"/>
          <w:bCs/>
          <w:color w:val="000000"/>
          <w:lang w:eastAsia="en-US"/>
        </w:rPr>
        <w:t xml:space="preserve">- </w:t>
      </w:r>
      <w:r w:rsidRPr="000E0A3E">
        <w:rPr>
          <w:rFonts w:ascii="Verdana" w:eastAsia="Arial" w:hAnsi="Verdana" w:cs="Arial"/>
          <w:bCs/>
          <w:color w:val="000000"/>
          <w:lang w:eastAsia="en-US"/>
        </w:rPr>
        <w:t>CND – Certidão de Nada Consta (junto a Receita Estadual);</w:t>
      </w:r>
    </w:p>
    <w:p w14:paraId="353AF744" w14:textId="769C424D" w:rsidR="00E21D45" w:rsidRPr="000E0A3E" w:rsidRDefault="00E21D45" w:rsidP="00D3639B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Verdana" w:eastAsia="Arial" w:hAnsi="Verdana" w:cs="Arial"/>
          <w:b/>
          <w:bCs/>
          <w:color w:val="000000"/>
          <w:u w:val="single"/>
          <w:lang w:eastAsia="en-US"/>
        </w:rPr>
      </w:pPr>
      <w:r>
        <w:rPr>
          <w:rFonts w:ascii="Verdana" w:eastAsia="Arial" w:hAnsi="Verdana" w:cs="Arial"/>
          <w:bCs/>
          <w:color w:val="000000"/>
          <w:lang w:eastAsia="en-US"/>
        </w:rPr>
        <w:t xml:space="preserve">- </w:t>
      </w:r>
      <w:r w:rsidRPr="000E0A3E">
        <w:rPr>
          <w:rFonts w:ascii="Verdana" w:eastAsia="Arial" w:hAnsi="Verdana" w:cs="Arial"/>
          <w:bCs/>
          <w:color w:val="000000"/>
          <w:lang w:eastAsia="en-US"/>
        </w:rPr>
        <w:t>Certidão Negativa da Dívida Ativa (Procuradoria Geral do Estado);</w:t>
      </w:r>
    </w:p>
    <w:p w14:paraId="322CB595" w14:textId="52F7A343" w:rsidR="00E21D45" w:rsidRPr="000E0A3E" w:rsidRDefault="00E21D45" w:rsidP="00D3639B">
      <w:pPr>
        <w:pStyle w:val="PargrafodaLista"/>
        <w:widowControl/>
        <w:numPr>
          <w:ilvl w:val="2"/>
          <w:numId w:val="3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Verdana" w:eastAsia="Arial" w:hAnsi="Verdana" w:cs="Arial"/>
          <w:b/>
          <w:bCs/>
          <w:color w:val="000000"/>
          <w:u w:val="single"/>
          <w:lang w:eastAsia="en-US"/>
        </w:rPr>
      </w:pPr>
      <w:r>
        <w:rPr>
          <w:rFonts w:ascii="Verdana" w:eastAsia="Arial" w:hAnsi="Verdana" w:cs="Arial"/>
          <w:bCs/>
          <w:color w:val="000000"/>
          <w:lang w:eastAsia="en-US"/>
        </w:rPr>
        <w:lastRenderedPageBreak/>
        <w:t xml:space="preserve">- </w:t>
      </w:r>
      <w:r w:rsidRPr="000E0A3E">
        <w:rPr>
          <w:rFonts w:ascii="Verdana" w:eastAsia="Arial" w:hAnsi="Verdana" w:cs="Arial"/>
          <w:bCs/>
          <w:color w:val="000000"/>
          <w:lang w:eastAsia="en-US"/>
        </w:rPr>
        <w:t>Certidão Negativa de Débitos Municipais.</w:t>
      </w:r>
    </w:p>
    <w:p w14:paraId="783EF2B6" w14:textId="7074FDAD" w:rsidR="00E21D45" w:rsidRPr="000E0A3E" w:rsidRDefault="00E21D45" w:rsidP="00D3639B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Verdana" w:eastAsia="Arial" w:hAnsi="Verdana" w:cs="Arial"/>
          <w:b/>
          <w:bCs/>
          <w:color w:val="000000"/>
          <w:u w:val="single"/>
          <w:lang w:eastAsia="en-US"/>
        </w:rPr>
      </w:pPr>
      <w:r>
        <w:rPr>
          <w:rFonts w:ascii="Verdana" w:hAnsi="Verdana" w:cs="Arial"/>
          <w:color w:val="000000" w:themeColor="text1"/>
        </w:rPr>
        <w:t xml:space="preserve">- </w:t>
      </w:r>
      <w:r w:rsidRPr="000E0A3E">
        <w:rPr>
          <w:rFonts w:ascii="Verdana" w:hAnsi="Verdana" w:cs="Arial"/>
          <w:color w:val="000000" w:themeColor="text1"/>
        </w:rPr>
        <w:t xml:space="preserve">As notas fiscais deverão ser emitidas em nome de: </w:t>
      </w:r>
      <w:r w:rsidRPr="000E0A3E">
        <w:rPr>
          <w:rFonts w:ascii="Verdana" w:hAnsi="Verdana" w:cs="Arial"/>
          <w:b/>
          <w:bCs/>
          <w:color w:val="000000" w:themeColor="text1"/>
        </w:rPr>
        <w:t>MUNICÍPIO DE NOVA FRIBURGO, CNPJ: 28.606.630/0001-23, Endereço: AVENIDA ALBERTO BRAUNE, 225, CENTRO, NOVA FRIBURGO - RJ, CEP: 28613-001.</w:t>
      </w:r>
    </w:p>
    <w:p w14:paraId="21F22B4D" w14:textId="2D12ED4A" w:rsidR="00E21D45" w:rsidRPr="000E0A3E" w:rsidRDefault="00E21D45" w:rsidP="00D3639B">
      <w:pPr>
        <w:pStyle w:val="PargrafodaLista"/>
        <w:widowControl/>
        <w:numPr>
          <w:ilvl w:val="1"/>
          <w:numId w:val="3"/>
        </w:numPr>
        <w:tabs>
          <w:tab w:val="left" w:pos="1418"/>
        </w:tabs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Verdana" w:eastAsia="Arial" w:hAnsi="Verdana" w:cs="Arial"/>
          <w:b/>
          <w:bCs/>
          <w:color w:val="000000"/>
          <w:u w:val="single"/>
          <w:lang w:eastAsia="en-US"/>
        </w:rPr>
      </w:pPr>
      <w:r>
        <w:rPr>
          <w:rFonts w:ascii="Verdana" w:eastAsia="Arial" w:hAnsi="Verdana" w:cs="Arial"/>
          <w:bCs/>
          <w:color w:val="000000"/>
          <w:lang w:eastAsia="en-US"/>
        </w:rPr>
        <w:t xml:space="preserve">- </w:t>
      </w:r>
      <w:r w:rsidRPr="000E0A3E">
        <w:rPr>
          <w:rFonts w:ascii="Verdana" w:eastAsia="Arial" w:hAnsi="Verdana" w:cs="Arial"/>
          <w:bCs/>
          <w:color w:val="000000"/>
          <w:lang w:eastAsia="en-US"/>
        </w:rPr>
        <w:t>A nota fiscal deverá conter a identificação do banco, número da agência e conta corrente para que a Contratante possa efetuar o pagamento do valor devido.</w:t>
      </w:r>
    </w:p>
    <w:p w14:paraId="2CFFD608" w14:textId="77777777" w:rsidR="00E21D45" w:rsidRPr="00E21D45" w:rsidRDefault="00E21D45" w:rsidP="00E21D45">
      <w:pPr>
        <w:pStyle w:val="PargrafodaLista"/>
        <w:widowControl/>
        <w:tabs>
          <w:tab w:val="left" w:pos="2268"/>
        </w:tabs>
        <w:suppressAutoHyphens/>
        <w:overflowPunct w:val="0"/>
        <w:autoSpaceDE/>
        <w:autoSpaceDN/>
        <w:spacing w:before="120" w:after="120" w:line="360" w:lineRule="auto"/>
        <w:ind w:left="284"/>
        <w:contextualSpacing/>
        <w:textAlignment w:val="baseline"/>
        <w:rPr>
          <w:rFonts w:ascii="Verdana" w:eastAsia="Arial" w:hAnsi="Verdana" w:cs="Arial"/>
          <w:b/>
          <w:bCs/>
          <w:color w:val="000000"/>
          <w:u w:val="single"/>
          <w:lang w:eastAsia="en-US"/>
        </w:rPr>
      </w:pPr>
    </w:p>
    <w:p w14:paraId="657AFDC9" w14:textId="58F2B269" w:rsidR="00D3639B" w:rsidRPr="00D3639B" w:rsidRDefault="00D3639B" w:rsidP="00D3639B">
      <w:pPr>
        <w:widowControl/>
        <w:tabs>
          <w:tab w:val="left" w:pos="2268"/>
        </w:tabs>
        <w:suppressAutoHyphens/>
        <w:overflowPunct w:val="0"/>
        <w:autoSpaceDE/>
        <w:autoSpaceDN/>
        <w:spacing w:before="120" w:after="120" w:line="360" w:lineRule="auto"/>
        <w:contextualSpacing/>
        <w:textAlignment w:val="baseline"/>
        <w:rPr>
          <w:rFonts w:ascii="Verdana" w:eastAsia="Arial" w:hAnsi="Verdana" w:cs="Arial"/>
          <w:b/>
          <w:bCs/>
          <w:color w:val="000000"/>
          <w:u w:val="single"/>
          <w:lang w:eastAsia="en-US"/>
        </w:rPr>
      </w:pPr>
    </w:p>
    <w:p w14:paraId="3CB0F993" w14:textId="77777777" w:rsidR="00D3639B" w:rsidRPr="00D3639B" w:rsidRDefault="00D3639B" w:rsidP="00D3639B">
      <w:pPr>
        <w:pStyle w:val="PargrafodaLista"/>
        <w:rPr>
          <w:rFonts w:ascii="Verdana" w:eastAsia="Arial" w:hAnsi="Verdana" w:cs="Arial"/>
          <w:bCs/>
          <w:color w:val="000000"/>
          <w:lang w:eastAsia="en-US"/>
        </w:rPr>
      </w:pPr>
    </w:p>
    <w:p w14:paraId="6273F420" w14:textId="5F6D62D1" w:rsidR="00E21D45" w:rsidRPr="000E0A3E" w:rsidRDefault="00D3639B" w:rsidP="00D3639B">
      <w:pPr>
        <w:pStyle w:val="PargrafodaLista"/>
        <w:widowControl/>
        <w:numPr>
          <w:ilvl w:val="1"/>
          <w:numId w:val="3"/>
        </w:numPr>
        <w:tabs>
          <w:tab w:val="left" w:pos="1560"/>
        </w:tabs>
        <w:suppressAutoHyphens/>
        <w:overflowPunct w:val="0"/>
        <w:autoSpaceDE/>
        <w:autoSpaceDN/>
        <w:spacing w:before="120" w:after="120" w:line="360" w:lineRule="auto"/>
        <w:ind w:left="284" w:firstLine="0"/>
        <w:contextualSpacing/>
        <w:textAlignment w:val="baseline"/>
        <w:rPr>
          <w:rFonts w:ascii="Verdana" w:eastAsia="Arial" w:hAnsi="Verdana" w:cs="Arial"/>
          <w:b/>
          <w:bCs/>
          <w:color w:val="000000"/>
          <w:u w:val="single"/>
          <w:lang w:eastAsia="en-US"/>
        </w:rPr>
      </w:pPr>
      <w:r>
        <w:rPr>
          <w:rFonts w:ascii="Verdana" w:eastAsia="Arial" w:hAnsi="Verdana" w:cs="Arial"/>
          <w:bCs/>
          <w:color w:val="000000"/>
          <w:lang w:eastAsia="en-US"/>
        </w:rPr>
        <w:t xml:space="preserve">- </w:t>
      </w:r>
      <w:r w:rsidR="00E21D45" w:rsidRPr="000E0A3E">
        <w:rPr>
          <w:rFonts w:ascii="Verdana" w:eastAsia="Arial" w:hAnsi="Verdana" w:cs="Arial"/>
          <w:bCs/>
          <w:color w:val="000000"/>
          <w:lang w:eastAsia="en-US"/>
        </w:rPr>
        <w:t>Na ocorrência de rejeição da (s) nota (s) fiscal (is), motivada por erro ou incorreções, o prazo para pagamento estipulado acima passará a ser contado a partir da data de sua reapresentação.</w:t>
      </w:r>
    </w:p>
    <w:p w14:paraId="746FB0ED" w14:textId="3EC0FD1D" w:rsidR="0009398B" w:rsidRPr="006E0E27" w:rsidRDefault="00A64CAD" w:rsidP="00407617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6E0E27">
        <w:rPr>
          <w:rFonts w:ascii="Azo Sans Md" w:eastAsia="Gill Sans MT" w:hAnsi="Azo Sans Md" w:cs="Arial"/>
          <w:b/>
          <w:bCs/>
          <w:spacing w:val="-3"/>
        </w:rPr>
        <w:t>- CONDIÇOES GERAIS</w:t>
      </w:r>
    </w:p>
    <w:p w14:paraId="5D92FAEE" w14:textId="72576498" w:rsidR="00731C95" w:rsidRPr="006E0E27" w:rsidRDefault="006B37AE" w:rsidP="00BE7E95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6E0E27">
        <w:rPr>
          <w:rFonts w:ascii="Azo Sans Lt" w:hAnsi="Azo Sans Lt" w:cs="Arial"/>
          <w:w w:val="110"/>
        </w:rPr>
        <w:t xml:space="preserve">- </w:t>
      </w:r>
      <w:r w:rsidR="00731C95" w:rsidRPr="006E0E27">
        <w:rPr>
          <w:rFonts w:ascii="Azo Sans Lt" w:hAnsi="Azo Sans Lt" w:cs="Arial"/>
          <w:w w:val="110"/>
        </w:rPr>
        <w:t>É vedado efetuar acréscimos nos quantitativos fixados nesta ata de registro de preços, inclusive o acréscimo de que trata o §1</w:t>
      </w:r>
      <w:r w:rsidR="00D3639B">
        <w:rPr>
          <w:rFonts w:ascii="Azo Sans Lt" w:hAnsi="Azo Sans Lt" w:cs="Arial"/>
          <w:w w:val="110"/>
        </w:rPr>
        <w:t>,</w:t>
      </w:r>
      <w:r w:rsidR="00731C95" w:rsidRPr="006E0E27">
        <w:rPr>
          <w:rFonts w:ascii="Azo Sans Lt" w:hAnsi="Azo Sans Lt" w:cs="Arial"/>
          <w:w w:val="110"/>
        </w:rPr>
        <w:t>º do art. 65</w:t>
      </w:r>
      <w:r w:rsidR="00D3639B">
        <w:rPr>
          <w:rFonts w:ascii="Azo Sans Lt" w:hAnsi="Azo Sans Lt" w:cs="Arial"/>
          <w:w w:val="110"/>
        </w:rPr>
        <w:t>,</w:t>
      </w:r>
      <w:r w:rsidR="00731C95" w:rsidRPr="006E0E27">
        <w:rPr>
          <w:rFonts w:ascii="Azo Sans Lt" w:hAnsi="Azo Sans Lt" w:cs="Arial"/>
          <w:w w:val="110"/>
        </w:rPr>
        <w:t xml:space="preserve"> da Lei nº 8.666/93</w:t>
      </w:r>
      <w:r w:rsidR="00151BFC" w:rsidRPr="006E0E27">
        <w:rPr>
          <w:rFonts w:ascii="Azo Sans Lt" w:hAnsi="Azo Sans Lt" w:cs="Arial"/>
          <w:w w:val="110"/>
        </w:rPr>
        <w:t>.</w:t>
      </w:r>
    </w:p>
    <w:p w14:paraId="4F86A023" w14:textId="1F8C24BE" w:rsidR="006E0E27" w:rsidRPr="00AC621D" w:rsidRDefault="006B37AE" w:rsidP="00BE7E95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621D">
        <w:rPr>
          <w:rFonts w:ascii="Azo Sans Lt" w:hAnsi="Azo Sans Lt" w:cs="Arial"/>
          <w:w w:val="110"/>
        </w:rPr>
        <w:t xml:space="preserve">- </w:t>
      </w:r>
      <w:r w:rsidR="00731C95" w:rsidRPr="00AC621D">
        <w:rPr>
          <w:rFonts w:ascii="Azo Sans Lt" w:hAnsi="Azo Sans Lt" w:cs="Arial"/>
          <w:w w:val="110"/>
        </w:rPr>
        <w:t>A ata de realização da sessão pública do pregão, contendo a relação dos licitantes que aceitarem cotar os bens ou serviços com preços iguais ao do licitante vencedor do certame, compõe anexo a esta Ata de Registro de Preços</w:t>
      </w:r>
      <w:r w:rsidR="00151BFC" w:rsidRPr="00AC621D">
        <w:rPr>
          <w:rFonts w:ascii="Azo Sans Lt" w:hAnsi="Azo Sans Lt" w:cs="Arial"/>
          <w:w w:val="110"/>
        </w:rPr>
        <w:t>.</w:t>
      </w:r>
    </w:p>
    <w:p w14:paraId="340E6E31" w14:textId="77777777" w:rsidR="00731C95" w:rsidRPr="006E0E27" w:rsidRDefault="00731C95" w:rsidP="00BE7E95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6E0E27">
        <w:rPr>
          <w:rFonts w:ascii="Azo Sans Lt" w:hAnsi="Azo Sans Lt" w:cs="Arial"/>
          <w:w w:val="110"/>
        </w:rPr>
        <w:t xml:space="preserve">Para firmeza e validade do pactuado, a presente Ata foi lavrada em </w:t>
      </w:r>
      <w:r w:rsidR="00CE7C3F" w:rsidRPr="006E0E27">
        <w:rPr>
          <w:rFonts w:ascii="Azo Sans Lt" w:hAnsi="Azo Sans Lt" w:cs="Arial"/>
          <w:w w:val="110"/>
        </w:rPr>
        <w:t xml:space="preserve">02 (duas) </w:t>
      </w:r>
      <w:r w:rsidRPr="006E0E27">
        <w:rPr>
          <w:rFonts w:ascii="Azo Sans Lt" w:hAnsi="Azo Sans Lt" w:cs="Arial"/>
          <w:w w:val="110"/>
        </w:rPr>
        <w:t>vias de igual teor, que, depois de lida e achada em ordem, vai assinada pelas partes.</w:t>
      </w:r>
    </w:p>
    <w:p w14:paraId="77016CBC" w14:textId="51414E45" w:rsidR="001E5A99" w:rsidRDefault="00B376A6" w:rsidP="00B376A6">
      <w:pPr>
        <w:pStyle w:val="Corpodetexto"/>
        <w:tabs>
          <w:tab w:val="left" w:pos="6420"/>
        </w:tabs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rFonts w:ascii="Azo Sans Lt" w:hAnsi="Azo Sans Lt"/>
          <w:sz w:val="20"/>
          <w:szCs w:val="20"/>
        </w:rPr>
        <w:tab/>
      </w:r>
    </w:p>
    <w:p w14:paraId="5164936B" w14:textId="77777777" w:rsidR="00B376A6" w:rsidRDefault="00B376A6" w:rsidP="00B376A6">
      <w:pPr>
        <w:pStyle w:val="Corpodetexto"/>
        <w:tabs>
          <w:tab w:val="left" w:pos="6420"/>
        </w:tabs>
        <w:spacing w:after="120" w:line="360" w:lineRule="auto"/>
        <w:rPr>
          <w:rFonts w:ascii="Azo Sans Lt" w:hAnsi="Azo Sans Lt"/>
          <w:sz w:val="20"/>
          <w:szCs w:val="20"/>
        </w:rPr>
      </w:pPr>
    </w:p>
    <w:p w14:paraId="759F2AED" w14:textId="77777777" w:rsidR="001E5A99" w:rsidRPr="001E5A99" w:rsidRDefault="001E5A99" w:rsidP="001E5A99">
      <w:pPr>
        <w:widowControl/>
        <w:suppressAutoHyphens/>
        <w:autoSpaceDE/>
        <w:autoSpaceDN/>
        <w:jc w:val="center"/>
        <w:rPr>
          <w:rFonts w:ascii="Calibri" w:eastAsia="Times New Roman" w:hAnsi="Calibri" w:cs="Calibri"/>
          <w:sz w:val="24"/>
          <w:szCs w:val="24"/>
          <w:lang w:val="pt-BR" w:eastAsia="pt-BR" w:bidi="ar-SA"/>
        </w:rPr>
      </w:pPr>
      <w:r w:rsidRPr="001E5A99">
        <w:rPr>
          <w:rFonts w:ascii="Calibri" w:eastAsia="Times New Roman" w:hAnsi="Calibri" w:cs="Calibri"/>
          <w:sz w:val="24"/>
          <w:szCs w:val="24"/>
          <w:lang w:val="pt-BR" w:eastAsia="pt-BR" w:bidi="ar-SA"/>
        </w:rPr>
        <w:t>_________________________________</w:t>
      </w:r>
    </w:p>
    <w:p w14:paraId="739461BA" w14:textId="77777777" w:rsidR="006B38D5" w:rsidRPr="006B38D5" w:rsidRDefault="006B38D5" w:rsidP="006B38D5">
      <w:pPr>
        <w:widowControl/>
        <w:autoSpaceDE/>
        <w:autoSpaceDN/>
        <w:jc w:val="center"/>
        <w:rPr>
          <w:rFonts w:ascii="Arial" w:eastAsia="Times New Roman" w:hAnsi="Arial" w:cs="Arial"/>
          <w:b/>
          <w:spacing w:val="30"/>
          <w:sz w:val="24"/>
          <w:szCs w:val="24"/>
          <w:lang w:val="pt-BR" w:eastAsia="pt-BR" w:bidi="ar-SA"/>
        </w:rPr>
      </w:pPr>
      <w:r w:rsidRPr="006B38D5">
        <w:rPr>
          <w:rFonts w:ascii="Arial" w:eastAsia="Times New Roman" w:hAnsi="Arial" w:cs="Arial"/>
          <w:b/>
          <w:spacing w:val="30"/>
          <w:sz w:val="24"/>
          <w:szCs w:val="24"/>
          <w:lang w:val="pt-BR" w:eastAsia="pt-BR" w:bidi="ar-SA"/>
        </w:rPr>
        <w:t xml:space="preserve">Bernardo Coelho </w:t>
      </w:r>
      <w:proofErr w:type="spellStart"/>
      <w:r w:rsidRPr="006B38D5">
        <w:rPr>
          <w:rFonts w:ascii="Arial" w:eastAsia="Times New Roman" w:hAnsi="Arial" w:cs="Arial"/>
          <w:b/>
          <w:spacing w:val="30"/>
          <w:sz w:val="24"/>
          <w:szCs w:val="24"/>
          <w:lang w:val="pt-BR" w:eastAsia="pt-BR" w:bidi="ar-SA"/>
        </w:rPr>
        <w:t>Verly</w:t>
      </w:r>
      <w:proofErr w:type="spellEnd"/>
    </w:p>
    <w:p w14:paraId="1E76222B" w14:textId="77777777" w:rsidR="006B38D5" w:rsidRPr="006B38D5" w:rsidRDefault="006B38D5" w:rsidP="006B38D5">
      <w:pPr>
        <w:widowControl/>
        <w:autoSpaceDE/>
        <w:autoSpaceDN/>
        <w:jc w:val="center"/>
        <w:rPr>
          <w:rFonts w:ascii="Arial" w:eastAsia="Times New Roman" w:hAnsi="Arial" w:cs="Arial"/>
          <w:iCs/>
          <w:sz w:val="24"/>
          <w:szCs w:val="24"/>
          <w:lang w:val="pt-BR" w:eastAsia="pt-BR" w:bidi="ar-SA"/>
        </w:rPr>
      </w:pPr>
      <w:r w:rsidRPr="006B38D5">
        <w:rPr>
          <w:rFonts w:ascii="Arial" w:eastAsia="Times New Roman" w:hAnsi="Arial" w:cs="Arial"/>
          <w:iCs/>
          <w:sz w:val="24"/>
          <w:szCs w:val="24"/>
          <w:lang w:val="pt-BR" w:eastAsia="pt-BR" w:bidi="ar-SA"/>
        </w:rPr>
        <w:t>Secretário Municipal de Obras</w:t>
      </w:r>
    </w:p>
    <w:p w14:paraId="3509A05E" w14:textId="77777777" w:rsidR="006B38D5" w:rsidRPr="006B38D5" w:rsidRDefault="006B38D5" w:rsidP="006B38D5">
      <w:pPr>
        <w:widowControl/>
        <w:autoSpaceDE/>
        <w:autoSpaceDN/>
        <w:jc w:val="center"/>
        <w:rPr>
          <w:rFonts w:ascii="Arial" w:eastAsia="Times New Roman" w:hAnsi="Arial" w:cs="Arial"/>
          <w:iCs/>
          <w:sz w:val="24"/>
          <w:szCs w:val="24"/>
          <w:lang w:val="pt-BR" w:eastAsia="pt-BR" w:bidi="ar-SA"/>
        </w:rPr>
      </w:pPr>
      <w:r w:rsidRPr="006B38D5">
        <w:rPr>
          <w:rFonts w:ascii="Arial" w:eastAsia="Times New Roman" w:hAnsi="Arial" w:cs="Arial"/>
          <w:sz w:val="24"/>
          <w:szCs w:val="24"/>
          <w:lang w:val="pt-BR" w:eastAsia="pt-BR" w:bidi="ar-SA"/>
        </w:rPr>
        <w:t xml:space="preserve">Matrícula </w:t>
      </w:r>
      <w:r w:rsidRPr="006B38D5">
        <w:rPr>
          <w:rFonts w:ascii="Arial" w:eastAsia="Times New Roman" w:hAnsi="Arial" w:cs="Arial"/>
          <w:color w:val="000000"/>
          <w:sz w:val="24"/>
          <w:szCs w:val="24"/>
          <w:lang w:val="pt-BR" w:eastAsia="pt-BR" w:bidi="ar-SA"/>
        </w:rPr>
        <w:t>62.009</w:t>
      </w:r>
    </w:p>
    <w:p w14:paraId="2AA379AB" w14:textId="77777777" w:rsidR="001E5A99" w:rsidRPr="001E5A99" w:rsidRDefault="001E5A99" w:rsidP="001E5A99">
      <w:pPr>
        <w:widowControl/>
        <w:suppressAutoHyphens/>
        <w:autoSpaceDE/>
        <w:autoSpaceDN/>
        <w:spacing w:line="360" w:lineRule="auto"/>
        <w:jc w:val="center"/>
        <w:rPr>
          <w:rFonts w:ascii="Calibri" w:eastAsia="Times New Roman" w:hAnsi="Calibri" w:cs="Calibri"/>
          <w:sz w:val="24"/>
          <w:szCs w:val="24"/>
          <w:lang w:val="pt-BR" w:eastAsia="pt-BR" w:bidi="ar-SA"/>
        </w:rPr>
      </w:pPr>
    </w:p>
    <w:p w14:paraId="5436BAA0" w14:textId="51A2E418" w:rsidR="0009398B" w:rsidRPr="00DD35BD" w:rsidRDefault="0078214C" w:rsidP="006A6755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56704" behindDoc="1" locked="0" layoutInCell="1" allowOverlap="1" wp14:anchorId="263983F8" wp14:editId="4918C241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E788D8" id="Line 5" o:spid="_x0000_s1026" style="position:absolute;z-index:-25165977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CBcDIH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2BE36830" w14:textId="41A159AF" w:rsidR="00833D90" w:rsidRDefault="00A64CAD" w:rsidP="00AC621D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  <w:r w:rsidRPr="00DD35BD">
        <w:rPr>
          <w:rFonts w:ascii="Azo Sans Lt" w:hAnsi="Azo Sans Lt"/>
          <w:w w:val="115"/>
          <w:sz w:val="20"/>
          <w:szCs w:val="20"/>
        </w:rPr>
        <w:t>Empresa</w:t>
      </w:r>
    </w:p>
    <w:p w14:paraId="6B11970F" w14:textId="1DBB0A44" w:rsidR="00AB0504" w:rsidRDefault="00AB0504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2B858DAC" w14:textId="3D98D773" w:rsidR="00D3639B" w:rsidRDefault="00D3639B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2B8E3A0F" w14:textId="0A561EC7" w:rsidR="00D3639B" w:rsidRDefault="00D3639B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24E77D27" w14:textId="5FB9183C" w:rsidR="00D3639B" w:rsidRDefault="00D3639B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5AE3922F" w14:textId="676BED7D" w:rsidR="00D3639B" w:rsidRDefault="00D3639B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3282BB23" w14:textId="5C5208AD" w:rsidR="00D3639B" w:rsidRDefault="00D3639B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5223C251" w14:textId="40E285BA" w:rsidR="00D3639B" w:rsidRDefault="00D3639B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4D31046A" w14:textId="6C833A29" w:rsidR="00D3639B" w:rsidRDefault="00D3639B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015B2711" w14:textId="20F66782" w:rsidR="00D3639B" w:rsidRDefault="00D3639B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27ED9FC6" w14:textId="62174116" w:rsidR="00D3639B" w:rsidRDefault="00D3639B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3128DC7F" w14:textId="079FBAB9" w:rsidR="00D3639B" w:rsidRDefault="00D3639B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15CB02BB" w14:textId="77777777" w:rsidR="00D3639B" w:rsidRPr="00D3639B" w:rsidRDefault="00D3639B" w:rsidP="006A6755">
      <w:pPr>
        <w:pStyle w:val="Corpodetexto"/>
        <w:spacing w:after="120" w:line="360" w:lineRule="auto"/>
        <w:ind w:left="3081" w:right="2947"/>
        <w:jc w:val="center"/>
        <w:rPr>
          <w:rFonts w:ascii="Azo Sans Md" w:eastAsia="Gill Sans MT" w:hAnsi="Azo Sans Md" w:cs="Arial"/>
          <w:b/>
          <w:bCs/>
          <w:spacing w:val="-3"/>
        </w:rPr>
      </w:pPr>
    </w:p>
    <w:p w14:paraId="69A10634" w14:textId="77777777" w:rsidR="005834A7" w:rsidRPr="00D3639B" w:rsidRDefault="005834A7" w:rsidP="006A6755">
      <w:pPr>
        <w:pStyle w:val="Ttulo1"/>
        <w:spacing w:after="120" w:line="360" w:lineRule="auto"/>
        <w:ind w:left="952" w:right="813" w:firstLine="0"/>
        <w:jc w:val="center"/>
        <w:rPr>
          <w:rFonts w:ascii="Azo Sans Md" w:hAnsi="Azo Sans Md" w:cs="Arial"/>
          <w:spacing w:val="-3"/>
          <w:u w:val="none"/>
        </w:rPr>
      </w:pPr>
      <w:r w:rsidRPr="00D3639B">
        <w:rPr>
          <w:rFonts w:ascii="Azo Sans Md" w:hAnsi="Azo Sans Md" w:cs="Arial"/>
          <w:spacing w:val="-3"/>
          <w:u w:val="none"/>
        </w:rPr>
        <w:t>CADASTRO DE RESERVA – ANEXO A DA ATA DE REGISTRO DE PREÇOS</w:t>
      </w:r>
    </w:p>
    <w:p w14:paraId="6177D8F2" w14:textId="77777777" w:rsidR="005834A7" w:rsidRPr="00DD35BD" w:rsidRDefault="005834A7" w:rsidP="006A6755">
      <w:pPr>
        <w:pStyle w:val="Corpodetexto"/>
        <w:spacing w:after="120" w:line="360" w:lineRule="auto"/>
        <w:rPr>
          <w:rFonts w:ascii="Azo Sans Lt" w:hAnsi="Azo Sans Lt"/>
          <w:b/>
          <w:sz w:val="20"/>
          <w:szCs w:val="20"/>
        </w:rPr>
      </w:pPr>
    </w:p>
    <w:p w14:paraId="4DCAB6DF" w14:textId="77777777" w:rsidR="005834A7" w:rsidRPr="00DD35BD" w:rsidRDefault="00A53E15" w:rsidP="00D3639B">
      <w:pPr>
        <w:pStyle w:val="Corpodetexto"/>
        <w:spacing w:after="120" w:line="360" w:lineRule="auto"/>
        <w:ind w:right="3"/>
        <w:jc w:val="both"/>
        <w:rPr>
          <w:rFonts w:ascii="Azo Sans Lt" w:hAnsi="Azo Sans Lt"/>
          <w:sz w:val="20"/>
          <w:szCs w:val="20"/>
        </w:rPr>
      </w:pPr>
      <w:r>
        <w:rPr>
          <w:rFonts w:ascii="Azo Sans Lt" w:hAnsi="Azo Sans Lt"/>
          <w:w w:val="120"/>
          <w:sz w:val="20"/>
          <w:szCs w:val="20"/>
        </w:rPr>
        <w:t>Ficam</w:t>
      </w:r>
      <w:r w:rsidR="005834A7"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registrados</w:t>
      </w:r>
      <w:r w:rsidR="005834A7"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os</w:t>
      </w:r>
      <w:r w:rsidR="005834A7" w:rsidRPr="00DD35BD">
        <w:rPr>
          <w:rFonts w:ascii="Azo Sans Lt" w:hAnsi="Azo Sans Lt"/>
          <w:spacing w:val="-43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preços</w:t>
      </w:r>
      <w:r w:rsidR="005834A7"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dos</w:t>
      </w:r>
      <w:r w:rsidR="005834A7" w:rsidRPr="00DD35BD">
        <w:rPr>
          <w:rFonts w:ascii="Azo Sans Lt" w:hAnsi="Azo Sans Lt"/>
          <w:spacing w:val="-43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licitantes</w:t>
      </w:r>
      <w:r w:rsidR="005834A7"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que</w:t>
      </w:r>
      <w:r w:rsidR="005834A7" w:rsidRPr="00DD35BD">
        <w:rPr>
          <w:rFonts w:ascii="Azo Sans Lt" w:hAnsi="Azo Sans Lt"/>
          <w:spacing w:val="-40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aceitaram</w:t>
      </w:r>
      <w:r w:rsidR="005834A7" w:rsidRPr="00DD35BD">
        <w:rPr>
          <w:rFonts w:ascii="Azo Sans Lt" w:hAnsi="Azo Sans Lt"/>
          <w:spacing w:val="-41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cotar</w:t>
      </w:r>
      <w:r w:rsidR="005834A7" w:rsidRPr="00DD35BD">
        <w:rPr>
          <w:rFonts w:ascii="Azo Sans Lt" w:hAnsi="Azo Sans Lt"/>
          <w:spacing w:val="-43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os</w:t>
      </w:r>
      <w:r w:rsidR="005834A7" w:rsidRPr="00DD35BD">
        <w:rPr>
          <w:rFonts w:ascii="Azo Sans Lt" w:hAnsi="Azo Sans Lt"/>
          <w:spacing w:val="-41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itens com preços iguais ao do licitante vencedor, na sequência da classificação do certame.</w:t>
      </w:r>
    </w:p>
    <w:p w14:paraId="74D6659F" w14:textId="77777777" w:rsidR="005834A7" w:rsidRPr="00DD35BD" w:rsidRDefault="005834A7" w:rsidP="006A6755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2077"/>
        <w:gridCol w:w="4296"/>
        <w:gridCol w:w="1090"/>
        <w:gridCol w:w="1429"/>
      </w:tblGrid>
      <w:tr w:rsidR="005834A7" w:rsidRPr="00DD35BD" w14:paraId="474FF13B" w14:textId="77777777" w:rsidTr="0029067C">
        <w:trPr>
          <w:trHeight w:val="453"/>
          <w:jc w:val="center"/>
        </w:trPr>
        <w:tc>
          <w:tcPr>
            <w:tcW w:w="384" w:type="pct"/>
            <w:shd w:val="clear" w:color="auto" w:fill="D9D9D9"/>
          </w:tcPr>
          <w:p w14:paraId="60057215" w14:textId="77777777" w:rsidR="005834A7" w:rsidRPr="001D3C11" w:rsidRDefault="005834A7" w:rsidP="001D3C11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D9D9D9"/>
          </w:tcPr>
          <w:p w14:paraId="4BF66A11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3430" w:right="3411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05"/>
                <w:sz w:val="20"/>
                <w:szCs w:val="20"/>
              </w:rPr>
              <w:t>XXª Classificada</w:t>
            </w:r>
          </w:p>
        </w:tc>
      </w:tr>
      <w:tr w:rsidR="005834A7" w:rsidRPr="00DD35BD" w14:paraId="28F66C9F" w14:textId="77777777" w:rsidTr="0029067C">
        <w:trPr>
          <w:trHeight w:val="453"/>
          <w:jc w:val="center"/>
        </w:trPr>
        <w:tc>
          <w:tcPr>
            <w:tcW w:w="384" w:type="pct"/>
            <w:shd w:val="clear" w:color="auto" w:fill="F1F1F1"/>
          </w:tcPr>
          <w:p w14:paraId="60E64337" w14:textId="77777777" w:rsidR="005834A7" w:rsidRPr="001D3C11" w:rsidRDefault="005834A7" w:rsidP="001D3C11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7CAD8C90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10"/>
                <w:sz w:val="20"/>
                <w:szCs w:val="20"/>
              </w:rPr>
              <w:t>Empresa:</w:t>
            </w:r>
          </w:p>
        </w:tc>
      </w:tr>
      <w:tr w:rsidR="005834A7" w:rsidRPr="00DD35BD" w14:paraId="5A76AD86" w14:textId="77777777" w:rsidTr="0029067C">
        <w:trPr>
          <w:trHeight w:val="455"/>
          <w:jc w:val="center"/>
        </w:trPr>
        <w:tc>
          <w:tcPr>
            <w:tcW w:w="384" w:type="pct"/>
            <w:shd w:val="clear" w:color="auto" w:fill="F1F1F1"/>
          </w:tcPr>
          <w:p w14:paraId="10B1D06E" w14:textId="77777777" w:rsidR="005834A7" w:rsidRPr="001D3C11" w:rsidRDefault="005834A7" w:rsidP="001D3C11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1095B613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05"/>
                <w:sz w:val="20"/>
                <w:szCs w:val="20"/>
              </w:rPr>
              <w:t>Endereço:</w:t>
            </w:r>
          </w:p>
        </w:tc>
      </w:tr>
      <w:tr w:rsidR="005834A7" w:rsidRPr="00DD35BD" w14:paraId="120BE6E1" w14:textId="77777777" w:rsidTr="0029067C">
        <w:trPr>
          <w:trHeight w:val="453"/>
          <w:jc w:val="center"/>
        </w:trPr>
        <w:tc>
          <w:tcPr>
            <w:tcW w:w="1462" w:type="pct"/>
            <w:gridSpan w:val="2"/>
            <w:shd w:val="clear" w:color="auto" w:fill="F1F1F1"/>
          </w:tcPr>
          <w:p w14:paraId="15EBD77B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sz w:val="20"/>
                <w:szCs w:val="20"/>
              </w:rPr>
              <w:t>CNPJ:</w:t>
            </w:r>
          </w:p>
        </w:tc>
        <w:tc>
          <w:tcPr>
            <w:tcW w:w="2230" w:type="pct"/>
            <w:shd w:val="clear" w:color="auto" w:fill="F1F1F1"/>
          </w:tcPr>
          <w:p w14:paraId="13B64F72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05"/>
                <w:sz w:val="20"/>
                <w:szCs w:val="20"/>
              </w:rPr>
              <w:t>E-mail:</w:t>
            </w:r>
          </w:p>
        </w:tc>
        <w:tc>
          <w:tcPr>
            <w:tcW w:w="566" w:type="pct"/>
            <w:shd w:val="clear" w:color="auto" w:fill="F1F1F1"/>
          </w:tcPr>
          <w:p w14:paraId="54128003" w14:textId="77777777" w:rsidR="005834A7" w:rsidRPr="001D3C11" w:rsidRDefault="005834A7" w:rsidP="001D3C11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743" w:type="pct"/>
            <w:shd w:val="clear" w:color="auto" w:fill="F1F1F1"/>
          </w:tcPr>
          <w:p w14:paraId="64C5C463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113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10"/>
                <w:sz w:val="20"/>
                <w:szCs w:val="20"/>
              </w:rPr>
              <w:t>Telefone:</w:t>
            </w:r>
          </w:p>
        </w:tc>
      </w:tr>
    </w:tbl>
    <w:p w14:paraId="6DA50234" w14:textId="77777777" w:rsidR="005834A7" w:rsidRDefault="005834A7" w:rsidP="006A6755">
      <w:pPr>
        <w:spacing w:after="120" w:line="360" w:lineRule="auto"/>
        <w:rPr>
          <w:rFonts w:ascii="Azo Sans Lt" w:hAnsi="Azo Sans Lt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1085"/>
        <w:gridCol w:w="3756"/>
        <w:gridCol w:w="965"/>
        <w:gridCol w:w="742"/>
        <w:gridCol w:w="1061"/>
        <w:gridCol w:w="1414"/>
      </w:tblGrid>
      <w:tr w:rsidR="0029067C" w:rsidRPr="004D3015" w14:paraId="13CF3D6F" w14:textId="77777777" w:rsidTr="0029067C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06C69CC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A23815E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F26A6D9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8DBB968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</w:t>
            </w: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>NID.</w:t>
            </w: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064BE2C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E06D55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PREÇO</w:t>
            </w:r>
          </w:p>
        </w:tc>
      </w:tr>
      <w:tr w:rsidR="0029067C" w:rsidRPr="004D3015" w14:paraId="6B41B609" w14:textId="77777777" w:rsidTr="0029067C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0747FDA" w14:textId="77777777" w:rsidR="0029067C" w:rsidRPr="0042462B" w:rsidRDefault="0029067C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0598E55" w14:textId="77777777" w:rsidR="0029067C" w:rsidRPr="0042462B" w:rsidRDefault="0029067C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1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6B63F4C" w14:textId="77777777" w:rsidR="0029067C" w:rsidRPr="0042462B" w:rsidRDefault="0029067C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8A74071" w14:textId="77777777" w:rsidR="0029067C" w:rsidRPr="0042462B" w:rsidRDefault="0029067C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60163A" w14:textId="77777777" w:rsidR="0029067C" w:rsidRPr="0042462B" w:rsidRDefault="0029067C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8418D8E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5E05C4C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TOTAL</w:t>
            </w:r>
          </w:p>
        </w:tc>
      </w:tr>
      <w:tr w:rsidR="0029067C" w:rsidRPr="004D3015" w14:paraId="192974BF" w14:textId="77777777" w:rsidTr="0029067C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15CB9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EFCF4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AC4A6" w14:textId="77777777" w:rsidR="0029067C" w:rsidRPr="004D3015" w:rsidRDefault="0029067C" w:rsidP="002E7BE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7145C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4D13B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BAD08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A12A0" w14:textId="77777777" w:rsidR="0029067C" w:rsidRPr="004D3015" w:rsidRDefault="0029067C" w:rsidP="002E7BE9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9067C" w:rsidRPr="004D3015" w14:paraId="4CBC0274" w14:textId="77777777" w:rsidTr="0029067C">
        <w:trPr>
          <w:trHeight w:val="714"/>
        </w:trPr>
        <w:tc>
          <w:tcPr>
            <w:tcW w:w="42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50604271" w14:textId="77777777" w:rsidR="0029067C" w:rsidRPr="004D3015" w:rsidRDefault="0029067C" w:rsidP="002E7BE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TOTAL REGISTRADO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17E1CE82" w14:textId="77777777" w:rsidR="0029067C" w:rsidRPr="004D3015" w:rsidRDefault="0029067C" w:rsidP="002E7BE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14:paraId="5B78ED5A" w14:textId="72D92957" w:rsidR="00DD7AE8" w:rsidRDefault="00DD7AE8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1013F1E2" w14:textId="77777777" w:rsidR="00BE7E95" w:rsidRDefault="00BE7E95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7861A7A7" w14:textId="77777777" w:rsidR="001E5A99" w:rsidRPr="001E5A99" w:rsidRDefault="001E5A99" w:rsidP="001E5A99">
      <w:pPr>
        <w:widowControl/>
        <w:suppressAutoHyphens/>
        <w:autoSpaceDE/>
        <w:autoSpaceDN/>
        <w:jc w:val="center"/>
        <w:rPr>
          <w:rFonts w:ascii="Calibri" w:eastAsia="Times New Roman" w:hAnsi="Calibri" w:cs="Calibri"/>
          <w:sz w:val="24"/>
          <w:szCs w:val="24"/>
          <w:lang w:val="pt-BR" w:eastAsia="pt-BR" w:bidi="ar-SA"/>
        </w:rPr>
      </w:pPr>
      <w:r w:rsidRPr="001E5A99">
        <w:rPr>
          <w:rFonts w:ascii="Calibri" w:eastAsia="Times New Roman" w:hAnsi="Calibri" w:cs="Calibri"/>
          <w:sz w:val="24"/>
          <w:szCs w:val="24"/>
          <w:lang w:val="pt-BR" w:eastAsia="pt-BR" w:bidi="ar-SA"/>
        </w:rPr>
        <w:t>_________________________________</w:t>
      </w:r>
    </w:p>
    <w:p w14:paraId="3DD705AF" w14:textId="77777777" w:rsidR="006B38D5" w:rsidRPr="006B38D5" w:rsidRDefault="006B38D5" w:rsidP="006B38D5">
      <w:pPr>
        <w:widowControl/>
        <w:autoSpaceDE/>
        <w:autoSpaceDN/>
        <w:jc w:val="center"/>
        <w:rPr>
          <w:rFonts w:ascii="Arial" w:eastAsia="Times New Roman" w:hAnsi="Arial" w:cs="Arial"/>
          <w:b/>
          <w:spacing w:val="30"/>
          <w:sz w:val="24"/>
          <w:szCs w:val="24"/>
          <w:lang w:val="pt-BR" w:eastAsia="pt-BR" w:bidi="ar-SA"/>
        </w:rPr>
      </w:pPr>
      <w:r w:rsidRPr="006B38D5">
        <w:rPr>
          <w:rFonts w:ascii="Arial" w:eastAsia="Times New Roman" w:hAnsi="Arial" w:cs="Arial"/>
          <w:b/>
          <w:spacing w:val="30"/>
          <w:sz w:val="24"/>
          <w:szCs w:val="24"/>
          <w:lang w:val="pt-BR" w:eastAsia="pt-BR" w:bidi="ar-SA"/>
        </w:rPr>
        <w:t xml:space="preserve">Bernardo Coelho </w:t>
      </w:r>
      <w:proofErr w:type="spellStart"/>
      <w:r w:rsidRPr="006B38D5">
        <w:rPr>
          <w:rFonts w:ascii="Arial" w:eastAsia="Times New Roman" w:hAnsi="Arial" w:cs="Arial"/>
          <w:b/>
          <w:spacing w:val="30"/>
          <w:sz w:val="24"/>
          <w:szCs w:val="24"/>
          <w:lang w:val="pt-BR" w:eastAsia="pt-BR" w:bidi="ar-SA"/>
        </w:rPr>
        <w:t>Verly</w:t>
      </w:r>
      <w:proofErr w:type="spellEnd"/>
    </w:p>
    <w:p w14:paraId="7D01E622" w14:textId="77777777" w:rsidR="006B38D5" w:rsidRPr="006B38D5" w:rsidRDefault="006B38D5" w:rsidP="006B38D5">
      <w:pPr>
        <w:widowControl/>
        <w:autoSpaceDE/>
        <w:autoSpaceDN/>
        <w:jc w:val="center"/>
        <w:rPr>
          <w:rFonts w:ascii="Arial" w:eastAsia="Times New Roman" w:hAnsi="Arial" w:cs="Arial"/>
          <w:iCs/>
          <w:sz w:val="24"/>
          <w:szCs w:val="24"/>
          <w:lang w:val="pt-BR" w:eastAsia="pt-BR" w:bidi="ar-SA"/>
        </w:rPr>
      </w:pPr>
      <w:r w:rsidRPr="006B38D5">
        <w:rPr>
          <w:rFonts w:ascii="Arial" w:eastAsia="Times New Roman" w:hAnsi="Arial" w:cs="Arial"/>
          <w:iCs/>
          <w:sz w:val="24"/>
          <w:szCs w:val="24"/>
          <w:lang w:val="pt-BR" w:eastAsia="pt-BR" w:bidi="ar-SA"/>
        </w:rPr>
        <w:t>Secretário Municipal de Obras</w:t>
      </w:r>
    </w:p>
    <w:p w14:paraId="4CE6A534" w14:textId="77777777" w:rsidR="006B38D5" w:rsidRPr="006B38D5" w:rsidRDefault="006B38D5" w:rsidP="006B38D5">
      <w:pPr>
        <w:widowControl/>
        <w:autoSpaceDE/>
        <w:autoSpaceDN/>
        <w:jc w:val="center"/>
        <w:rPr>
          <w:rFonts w:ascii="Arial" w:eastAsia="Times New Roman" w:hAnsi="Arial" w:cs="Arial"/>
          <w:iCs/>
          <w:sz w:val="24"/>
          <w:szCs w:val="24"/>
          <w:lang w:val="pt-BR" w:eastAsia="pt-BR" w:bidi="ar-SA"/>
        </w:rPr>
      </w:pPr>
      <w:r w:rsidRPr="006B38D5">
        <w:rPr>
          <w:rFonts w:ascii="Arial" w:eastAsia="Times New Roman" w:hAnsi="Arial" w:cs="Arial"/>
          <w:sz w:val="24"/>
          <w:szCs w:val="24"/>
          <w:lang w:val="pt-BR" w:eastAsia="pt-BR" w:bidi="ar-SA"/>
        </w:rPr>
        <w:t xml:space="preserve">Matrícula </w:t>
      </w:r>
      <w:r w:rsidRPr="006B38D5">
        <w:rPr>
          <w:rFonts w:ascii="Arial" w:eastAsia="Times New Roman" w:hAnsi="Arial" w:cs="Arial"/>
          <w:color w:val="000000"/>
          <w:sz w:val="24"/>
          <w:szCs w:val="24"/>
          <w:lang w:val="pt-BR" w:eastAsia="pt-BR" w:bidi="ar-SA"/>
        </w:rPr>
        <w:t>62.009</w:t>
      </w:r>
    </w:p>
    <w:p w14:paraId="362F00FC" w14:textId="77777777" w:rsidR="001E5A99" w:rsidRPr="001E5A99" w:rsidRDefault="001E5A99" w:rsidP="001E5A99">
      <w:pPr>
        <w:widowControl/>
        <w:suppressAutoHyphens/>
        <w:autoSpaceDE/>
        <w:autoSpaceDN/>
        <w:spacing w:line="360" w:lineRule="auto"/>
        <w:jc w:val="center"/>
        <w:rPr>
          <w:rFonts w:ascii="Calibri" w:eastAsia="Times New Roman" w:hAnsi="Calibri" w:cs="Calibri"/>
          <w:sz w:val="24"/>
          <w:szCs w:val="24"/>
          <w:lang w:val="pt-BR" w:eastAsia="pt-BR" w:bidi="ar-SA"/>
        </w:rPr>
      </w:pPr>
    </w:p>
    <w:p w14:paraId="011FBBC2" w14:textId="77777777" w:rsidR="00524580" w:rsidRPr="00DD35BD" w:rsidRDefault="00524580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60288" behindDoc="1" locked="0" layoutInCell="1" allowOverlap="1" wp14:anchorId="27BC88EF" wp14:editId="06DDF0E0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DFF7A5" id="Line 5" o:spid="_x0000_s1026" style="position:absolute;z-index:-25165619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NWPkDD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3972AC30" w14:textId="68332791" w:rsidR="00524580" w:rsidRDefault="00524580" w:rsidP="00524580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  <w:r w:rsidRPr="00DD35BD">
        <w:rPr>
          <w:rFonts w:ascii="Azo Sans Lt" w:hAnsi="Azo Sans Lt"/>
          <w:w w:val="115"/>
          <w:sz w:val="20"/>
          <w:szCs w:val="20"/>
        </w:rPr>
        <w:t>Empresa</w:t>
      </w:r>
    </w:p>
    <w:p w14:paraId="0D81D5EC" w14:textId="77777777" w:rsidR="00BE7E95" w:rsidRPr="00DD35BD" w:rsidRDefault="00BE7E95" w:rsidP="00524580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13DF8490" w14:textId="77777777" w:rsidR="00524580" w:rsidRPr="00DD35BD" w:rsidRDefault="00524580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62336" behindDoc="1" locked="0" layoutInCell="1" allowOverlap="1" wp14:anchorId="272FD0A9" wp14:editId="7064B571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1490D9" id="Line 5" o:spid="_x0000_s1026" style="position:absolute;z-index:-251654144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H4u2Ij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788A1F02" w14:textId="139838A1" w:rsidR="004A60DF" w:rsidRPr="00DD35BD" w:rsidRDefault="00524580" w:rsidP="0029067C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sz w:val="20"/>
          <w:szCs w:val="20"/>
        </w:rPr>
      </w:pPr>
      <w:r w:rsidRPr="00DD35BD">
        <w:rPr>
          <w:rFonts w:ascii="Azo Sans Lt" w:hAnsi="Azo Sans Lt"/>
          <w:w w:val="115"/>
          <w:sz w:val="20"/>
          <w:szCs w:val="20"/>
        </w:rPr>
        <w:t>Empresa</w:t>
      </w:r>
    </w:p>
    <w:sectPr w:rsidR="004A60DF" w:rsidRPr="00DD35BD" w:rsidSect="004246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50"/>
      <w:pgMar w:top="1418" w:right="1134" w:bottom="1418" w:left="1134" w:header="851" w:footer="2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4CFD1" w14:textId="77777777" w:rsidR="005D3D33" w:rsidRDefault="005D3D33">
      <w:r>
        <w:separator/>
      </w:r>
    </w:p>
  </w:endnote>
  <w:endnote w:type="continuationSeparator" w:id="0">
    <w:p w14:paraId="7C2B1AC0" w14:textId="77777777" w:rsidR="005D3D33" w:rsidRDefault="005D3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ofont_Spranq_eco_Sans">
    <w:altName w:val="Cambria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D5B4A" w14:textId="77777777" w:rsidR="00880572" w:rsidRDefault="0088057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FD85A" w14:textId="77777777" w:rsidR="00CE7C3F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  <w:lang w:val="pt-BR"/>
      </w:rPr>
    </w:pPr>
  </w:p>
  <w:p w14:paraId="31F58AB4" w14:textId="5C42657F" w:rsidR="00E26127" w:rsidRPr="00282A8C" w:rsidRDefault="00CE7C3F" w:rsidP="00E26127">
    <w:pPr>
      <w:pStyle w:val="Rodap"/>
      <w:jc w:val="center"/>
      <w:rPr>
        <w:rFonts w:ascii="Arial" w:hAnsi="Arial" w:cs="Arial"/>
        <w:color w:val="000000"/>
        <w:sz w:val="18"/>
        <w:szCs w:val="18"/>
      </w:rPr>
    </w:pPr>
    <w:r w:rsidRPr="00E26127">
      <w:rPr>
        <w:rFonts w:ascii="Arial" w:hAnsi="Arial" w:cs="Arial"/>
        <w:color w:val="000000"/>
        <w:sz w:val="18"/>
        <w:szCs w:val="18"/>
      </w:rPr>
      <w:t>A</w:t>
    </w:r>
    <w:r w:rsidR="00E26127" w:rsidRPr="00282A8C">
      <w:rPr>
        <w:rFonts w:ascii="Arial" w:hAnsi="Arial" w:cs="Arial"/>
        <w:color w:val="000000"/>
        <w:sz w:val="18"/>
        <w:szCs w:val="18"/>
      </w:rPr>
      <w:t>v. Alberto Braune, nº 224 – 2º Andar / Sala 212 – Centro – Nova Friburgo – RJ</w:t>
    </w:r>
  </w:p>
  <w:p w14:paraId="33D6E6EB" w14:textId="4A2013F1" w:rsidR="00E26127" w:rsidRPr="00282A8C" w:rsidRDefault="00E26127" w:rsidP="00E26127">
    <w:pPr>
      <w:pStyle w:val="Rodap"/>
      <w:jc w:val="center"/>
      <w:rPr>
        <w:rFonts w:ascii="Arial" w:hAnsi="Arial" w:cs="Arial"/>
        <w:color w:val="000000"/>
        <w:sz w:val="18"/>
        <w:szCs w:val="18"/>
      </w:rPr>
    </w:pPr>
    <w:r w:rsidRPr="00282A8C">
      <w:rPr>
        <w:rFonts w:ascii="Arial" w:hAnsi="Arial" w:cs="Arial"/>
        <w:color w:val="000000"/>
        <w:sz w:val="18"/>
        <w:szCs w:val="18"/>
      </w:rPr>
      <w:t xml:space="preserve">CNPJ: 28.606.630/0001- 23 - </w:t>
    </w:r>
    <w:r w:rsidRPr="00282A8C">
      <w:rPr>
        <w:rFonts w:ascii="Arial" w:hAnsi="Arial" w:cs="Arial"/>
        <w:color w:val="000000"/>
        <w:sz w:val="18"/>
        <w:szCs w:val="18"/>
      </w:rPr>
      <w:t xml:space="preserve">e-mail: </w:t>
    </w:r>
    <w:hyperlink r:id="rId1" w:history="1">
      <w:r w:rsidR="00880572" w:rsidRPr="00D00CB1">
        <w:rPr>
          <w:rStyle w:val="Hyperlink"/>
          <w:sz w:val="18"/>
          <w:szCs w:val="18"/>
        </w:rPr>
        <w:t>licitacaopmnf@gmail.com</w:t>
      </w:r>
    </w:hyperlink>
    <w:r w:rsidRPr="00282A8C">
      <w:rPr>
        <w:rFonts w:ascii="Arial" w:hAnsi="Arial" w:cs="Arial"/>
        <w:color w:val="000000"/>
        <w:sz w:val="18"/>
        <w:szCs w:val="18"/>
      </w:rPr>
      <w:t xml:space="preserve"> – Telefone: (22) 2523-1113</w:t>
    </w:r>
  </w:p>
  <w:p w14:paraId="49804189" w14:textId="5665A2CE" w:rsidR="0042462B" w:rsidRPr="0042462B" w:rsidRDefault="0042462B" w:rsidP="00E26127">
    <w:pPr>
      <w:pStyle w:val="Rodap"/>
      <w:jc w:val="center"/>
      <w:rPr>
        <w:b/>
        <w:bCs/>
        <w:color w:val="000000"/>
        <w:sz w:val="16"/>
        <w:szCs w:val="16"/>
        <w:lang w:val="pt-BR"/>
      </w:rPr>
    </w:pPr>
  </w:p>
  <w:p w14:paraId="76E86ABB" w14:textId="647CF04C" w:rsidR="0009398B" w:rsidRDefault="00CE7C3F" w:rsidP="0042462B">
    <w:pPr>
      <w:pStyle w:val="Rodap"/>
      <w:jc w:val="right"/>
      <w:rPr>
        <w:sz w:val="20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Página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PAGE  \* Arabic  \*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2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 de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NUMPAGES \ * Arábico \ 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5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672D8" w14:textId="77777777" w:rsidR="00880572" w:rsidRDefault="008805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D1348" w14:textId="77777777" w:rsidR="005D3D33" w:rsidRDefault="005D3D33">
      <w:r>
        <w:separator/>
      </w:r>
    </w:p>
  </w:footnote>
  <w:footnote w:type="continuationSeparator" w:id="0">
    <w:p w14:paraId="705E643E" w14:textId="77777777" w:rsidR="005D3D33" w:rsidRDefault="005D3D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13E91" w14:textId="77777777" w:rsidR="00880572" w:rsidRDefault="0088057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CE3B6" w14:textId="3D3525DC" w:rsidR="00DB0829" w:rsidRDefault="00DB0829" w:rsidP="00DB0829">
    <w:pPr>
      <w:suppressAutoHyphens/>
      <w:ind w:left="426"/>
      <w:rPr>
        <w:rFonts w:ascii="Arial" w:hAnsi="Arial" w:cs="Arial"/>
        <w:sz w:val="16"/>
        <w:szCs w:val="18"/>
        <w:lang w:eastAsia="ar-SA"/>
      </w:rPr>
    </w:pPr>
    <w:r>
      <w:rPr>
        <w:rFonts w:ascii="Arial" w:hAnsi="Arial" w:cs="Arial"/>
        <w:noProof/>
        <w:sz w:val="16"/>
        <w:szCs w:val="18"/>
        <w:lang w:eastAsia="ar-SA"/>
      </w:rPr>
      <w:drawing>
        <wp:anchor distT="0" distB="0" distL="114300" distR="114300" simplePos="0" relativeHeight="251659264" behindDoc="1" locked="0" layoutInCell="1" allowOverlap="1" wp14:anchorId="7AE20823" wp14:editId="5CD2EEC0">
          <wp:simplePos x="0" y="0"/>
          <wp:positionH relativeFrom="column">
            <wp:posOffset>-86360</wp:posOffset>
          </wp:positionH>
          <wp:positionV relativeFrom="paragraph">
            <wp:posOffset>-276189</wp:posOffset>
          </wp:positionV>
          <wp:extent cx="3886200" cy="854075"/>
          <wp:effectExtent l="0" t="0" r="0" b="0"/>
          <wp:wrapTight wrapText="bothSides">
            <wp:wrapPolygon edited="0">
              <wp:start x="1800" y="964"/>
              <wp:lineTo x="1271" y="2891"/>
              <wp:lineTo x="847" y="6263"/>
              <wp:lineTo x="847" y="11081"/>
              <wp:lineTo x="1059" y="17344"/>
              <wp:lineTo x="2012" y="19753"/>
              <wp:lineTo x="2118" y="20717"/>
              <wp:lineTo x="12388" y="20717"/>
              <wp:lineTo x="12494" y="17344"/>
              <wp:lineTo x="15671" y="17344"/>
              <wp:lineTo x="20118" y="13008"/>
              <wp:lineTo x="20224" y="7709"/>
              <wp:lineTo x="19376" y="6745"/>
              <wp:lineTo x="12388" y="964"/>
              <wp:lineTo x="1800" y="964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6200" cy="854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16"/>
        <w:szCs w:val="18"/>
        <w:lang w:eastAsia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2D8C4FE6" wp14:editId="4378A452">
              <wp:simplePos x="0" y="0"/>
              <wp:positionH relativeFrom="column">
                <wp:posOffset>4135120</wp:posOffset>
              </wp:positionH>
              <wp:positionV relativeFrom="paragraph">
                <wp:posOffset>-17145</wp:posOffset>
              </wp:positionV>
              <wp:extent cx="1876425" cy="408305"/>
              <wp:effectExtent l="0" t="0" r="28575" b="10795"/>
              <wp:wrapNone/>
              <wp:docPr id="7" name="Retâ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4C5F21E6" w14:textId="77777777" w:rsidR="00DB0829" w:rsidRDefault="00DB0829" w:rsidP="00DB0829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14.926/2023 </w:t>
                          </w:r>
                        </w:p>
                        <w:p w14:paraId="78A43FB4" w14:textId="77777777" w:rsidR="00DB0829" w:rsidRDefault="00DB0829" w:rsidP="00DB0829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8C4FE6" id="Retângulo 7" o:spid="_x0000_s1026" style="position:absolute;left:0;text-align:left;margin-left:325.6pt;margin-top:-1.35pt;width:147.75pt;height:32.15pt;z-index:-25165619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" strokeweight=".26mm">
              <v:stroke joinstyle="round"/>
              <v:path arrowok="t"/>
              <v:textbox>
                <w:txbxContent>
                  <w:p w14:paraId="4C5F21E6" w14:textId="77777777" w:rsidR="00DB0829" w:rsidRDefault="00DB0829" w:rsidP="00DB0829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14.926/2023 </w:t>
                    </w:r>
                  </w:p>
                  <w:p w14:paraId="78A43FB4" w14:textId="77777777" w:rsidR="00DB0829" w:rsidRDefault="00DB0829" w:rsidP="00DB0829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652898C1" w14:textId="77777777" w:rsidR="00DB0829" w:rsidRDefault="00DB0829" w:rsidP="00DB0829">
    <w:pPr>
      <w:suppressAutoHyphens/>
      <w:ind w:left="426"/>
      <w:rPr>
        <w:rFonts w:ascii="Arial" w:hAnsi="Arial" w:cs="Arial"/>
        <w:sz w:val="16"/>
        <w:szCs w:val="18"/>
        <w:lang w:eastAsia="ar-SA"/>
      </w:rPr>
    </w:pPr>
  </w:p>
  <w:p w14:paraId="61790392" w14:textId="77777777" w:rsidR="00DB0829" w:rsidRDefault="00DB0829" w:rsidP="00DB0829">
    <w:pPr>
      <w:suppressAutoHyphens/>
      <w:ind w:left="426"/>
      <w:rPr>
        <w:rFonts w:ascii="Arial" w:hAnsi="Arial" w:cs="Arial"/>
        <w:sz w:val="16"/>
        <w:szCs w:val="18"/>
        <w:lang w:eastAsia="ar-SA"/>
      </w:rPr>
    </w:pPr>
  </w:p>
  <w:p w14:paraId="77A093E8" w14:textId="25F29AC5" w:rsidR="001927EC" w:rsidRPr="00DB0829" w:rsidRDefault="001927EC" w:rsidP="00DB0829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1E346" w14:textId="77777777" w:rsidR="00880572" w:rsidRDefault="008805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eelawadee UI Semilight" w:hAnsi="Leelawadee UI Semilight"/>
        <w:b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Num5"/>
    <w:lvl w:ilvl="0">
      <w:start w:val="10"/>
      <w:numFmt w:val="decimal"/>
      <w:lvlText w:val="%1."/>
      <w:lvlJc w:val="left"/>
      <w:pPr>
        <w:tabs>
          <w:tab w:val="num" w:pos="0"/>
        </w:tabs>
        <w:ind w:left="1421" w:hanging="570"/>
      </w:pPr>
      <w:rPr>
        <w:rFonts w:ascii="Leelawadee UI Semilight" w:hAnsi="Leelawadee UI Semiligh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13" w:hanging="720"/>
      </w:pPr>
      <w:rPr>
        <w:rFonts w:ascii="Leelawadee UI Semilight" w:hAnsi="Leelawadee UI Semiligh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131" w:hanging="720"/>
      </w:pPr>
      <w:rPr>
        <w:rFonts w:ascii="Leelawadee UI Semilight" w:hAnsi="Leelawadee UI Semiligh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9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81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8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61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69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771" w:hanging="2160"/>
      </w:pPr>
    </w:lvl>
  </w:abstractNum>
  <w:abstractNum w:abstractNumId="2" w15:restartNumberingAfterBreak="0">
    <w:nsid w:val="00000007"/>
    <w:multiLevelType w:val="multilevel"/>
    <w:tmpl w:val="00000007"/>
    <w:name w:val="WWNum7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0" w:hanging="720"/>
      </w:pPr>
      <w:rPr>
        <w:rFonts w:ascii="Leelawadee UI Semilight" w:hAnsi="Leelawadee UI Semiligh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400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4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64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440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80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680" w:hanging="2160"/>
      </w:pPr>
      <w:rPr>
        <w:i w:val="0"/>
      </w:rPr>
    </w:lvl>
  </w:abstractNum>
  <w:abstractNum w:abstractNumId="3" w15:restartNumberingAfterBreak="0">
    <w:nsid w:val="00000008"/>
    <w:multiLevelType w:val="multilevel"/>
    <w:tmpl w:val="00000008"/>
    <w:name w:val="WWNum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eelawadee UI Semilight" w:hAnsi="Leelawadee UI Semilight" w:cs="Times New Roman"/>
        <w:b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  <w:b w:val="0"/>
        <w:u w:val="none"/>
      </w:rPr>
    </w:lvl>
  </w:abstractNum>
  <w:abstractNum w:abstractNumId="4" w15:restartNumberingAfterBreak="0">
    <w:nsid w:val="0053208E"/>
    <w:multiLevelType w:val="multilevel"/>
    <w:tmpl w:val="0053208E"/>
    <w:lvl w:ilvl="0">
      <w:start w:val="1"/>
      <w:numFmt w:val="decimal"/>
      <w:suff w:val="space"/>
      <w:lvlText w:val="%1."/>
      <w:lvlJc w:val="left"/>
      <w:pPr>
        <w:ind w:left="0" w:firstLine="0"/>
      </w:pPr>
      <w:rPr>
        <w:b/>
        <w:sz w:val="28"/>
        <w:szCs w:val="28"/>
      </w:rPr>
    </w:lvl>
    <w:lvl w:ilvl="1">
      <w:start w:val="1"/>
      <w:numFmt w:val="decimal"/>
      <w:suff w:val="space"/>
      <w:lvlText w:val="%1.%2"/>
      <w:lvlJc w:val="left"/>
      <w:pPr>
        <w:ind w:left="480" w:firstLine="0"/>
      </w:pPr>
      <w:rPr>
        <w:b/>
        <w:bCs/>
        <w:sz w:val="16"/>
        <w:szCs w:val="24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b/>
        <w:bCs/>
        <w:sz w:val="16"/>
        <w:szCs w:val="16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5" w15:restartNumberingAfterBreak="0">
    <w:nsid w:val="03382745"/>
    <w:multiLevelType w:val="hybridMultilevel"/>
    <w:tmpl w:val="76702658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70864DD"/>
    <w:multiLevelType w:val="hybridMultilevel"/>
    <w:tmpl w:val="5D6C9056"/>
    <w:lvl w:ilvl="0" w:tplc="BFF8387C">
      <w:start w:val="1"/>
      <w:numFmt w:val="lowerLetter"/>
      <w:lvlText w:val="%1)"/>
      <w:lvlJc w:val="left"/>
      <w:pPr>
        <w:ind w:left="262" w:hanging="344"/>
      </w:pPr>
      <w:rPr>
        <w:rFonts w:ascii="Tahoma" w:eastAsia="Tahoma" w:hAnsi="Tahoma" w:cs="Tahoma" w:hint="default"/>
        <w:spacing w:val="-1"/>
        <w:w w:val="102"/>
        <w:sz w:val="22"/>
        <w:szCs w:val="22"/>
        <w:lang w:val="pt-PT" w:eastAsia="pt-PT" w:bidi="pt-PT"/>
      </w:rPr>
    </w:lvl>
    <w:lvl w:ilvl="1" w:tplc="4A866EB4">
      <w:numFmt w:val="bullet"/>
      <w:lvlText w:val="•"/>
      <w:lvlJc w:val="left"/>
      <w:pPr>
        <w:ind w:left="1222" w:hanging="344"/>
      </w:pPr>
      <w:rPr>
        <w:rFonts w:hint="default"/>
        <w:lang w:val="pt-PT" w:eastAsia="pt-PT" w:bidi="pt-PT"/>
      </w:rPr>
    </w:lvl>
    <w:lvl w:ilvl="2" w:tplc="84809436">
      <w:numFmt w:val="bullet"/>
      <w:lvlText w:val="•"/>
      <w:lvlJc w:val="left"/>
      <w:pPr>
        <w:ind w:left="2185" w:hanging="344"/>
      </w:pPr>
      <w:rPr>
        <w:rFonts w:hint="default"/>
        <w:lang w:val="pt-PT" w:eastAsia="pt-PT" w:bidi="pt-PT"/>
      </w:rPr>
    </w:lvl>
    <w:lvl w:ilvl="3" w:tplc="76D08BF2">
      <w:numFmt w:val="bullet"/>
      <w:lvlText w:val="•"/>
      <w:lvlJc w:val="left"/>
      <w:pPr>
        <w:ind w:left="3147" w:hanging="344"/>
      </w:pPr>
      <w:rPr>
        <w:rFonts w:hint="default"/>
        <w:lang w:val="pt-PT" w:eastAsia="pt-PT" w:bidi="pt-PT"/>
      </w:rPr>
    </w:lvl>
    <w:lvl w:ilvl="4" w:tplc="50A8AE6E">
      <w:numFmt w:val="bullet"/>
      <w:lvlText w:val="•"/>
      <w:lvlJc w:val="left"/>
      <w:pPr>
        <w:ind w:left="4110" w:hanging="344"/>
      </w:pPr>
      <w:rPr>
        <w:rFonts w:hint="default"/>
        <w:lang w:val="pt-PT" w:eastAsia="pt-PT" w:bidi="pt-PT"/>
      </w:rPr>
    </w:lvl>
    <w:lvl w:ilvl="5" w:tplc="56686F9E">
      <w:numFmt w:val="bullet"/>
      <w:lvlText w:val="•"/>
      <w:lvlJc w:val="left"/>
      <w:pPr>
        <w:ind w:left="5073" w:hanging="344"/>
      </w:pPr>
      <w:rPr>
        <w:rFonts w:hint="default"/>
        <w:lang w:val="pt-PT" w:eastAsia="pt-PT" w:bidi="pt-PT"/>
      </w:rPr>
    </w:lvl>
    <w:lvl w:ilvl="6" w:tplc="5C3274F2">
      <w:numFmt w:val="bullet"/>
      <w:lvlText w:val="•"/>
      <w:lvlJc w:val="left"/>
      <w:pPr>
        <w:ind w:left="6035" w:hanging="344"/>
      </w:pPr>
      <w:rPr>
        <w:rFonts w:hint="default"/>
        <w:lang w:val="pt-PT" w:eastAsia="pt-PT" w:bidi="pt-PT"/>
      </w:rPr>
    </w:lvl>
    <w:lvl w:ilvl="7" w:tplc="D04C9686">
      <w:numFmt w:val="bullet"/>
      <w:lvlText w:val="•"/>
      <w:lvlJc w:val="left"/>
      <w:pPr>
        <w:ind w:left="6998" w:hanging="344"/>
      </w:pPr>
      <w:rPr>
        <w:rFonts w:hint="default"/>
        <w:lang w:val="pt-PT" w:eastAsia="pt-PT" w:bidi="pt-PT"/>
      </w:rPr>
    </w:lvl>
    <w:lvl w:ilvl="8" w:tplc="2B4C5DD4">
      <w:numFmt w:val="bullet"/>
      <w:lvlText w:val="•"/>
      <w:lvlJc w:val="left"/>
      <w:pPr>
        <w:ind w:left="7961" w:hanging="344"/>
      </w:pPr>
      <w:rPr>
        <w:rFonts w:hint="default"/>
        <w:lang w:val="pt-PT" w:eastAsia="pt-PT" w:bidi="pt-PT"/>
      </w:rPr>
    </w:lvl>
  </w:abstractNum>
  <w:abstractNum w:abstractNumId="7" w15:restartNumberingAfterBreak="0">
    <w:nsid w:val="0C1651AA"/>
    <w:multiLevelType w:val="multilevel"/>
    <w:tmpl w:val="48EC13D4"/>
    <w:lvl w:ilvl="0">
      <w:start w:val="4"/>
      <w:numFmt w:val="decimal"/>
      <w:lvlText w:val="%1"/>
      <w:lvlJc w:val="left"/>
      <w:pPr>
        <w:ind w:left="262" w:hanging="468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68"/>
      </w:pPr>
      <w:rPr>
        <w:rFonts w:ascii="Tahoma" w:eastAsia="Tahoma" w:hAnsi="Tahoma" w:cs="Tahoma" w:hint="default"/>
        <w:spacing w:val="0"/>
        <w:w w:val="112"/>
        <w:sz w:val="22"/>
        <w:szCs w:val="22"/>
        <w:lang w:val="pt-PT" w:eastAsia="pt-PT" w:bidi="pt-PT"/>
      </w:rPr>
    </w:lvl>
    <w:lvl w:ilvl="2">
      <w:numFmt w:val="bullet"/>
      <w:lvlText w:val="•"/>
      <w:lvlJc w:val="left"/>
      <w:pPr>
        <w:ind w:left="2185" w:hanging="468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147" w:hanging="46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10" w:hanging="46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073" w:hanging="46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035" w:hanging="46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998" w:hanging="46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961" w:hanging="468"/>
      </w:pPr>
      <w:rPr>
        <w:rFonts w:hint="default"/>
        <w:lang w:val="pt-PT" w:eastAsia="pt-PT" w:bidi="pt-PT"/>
      </w:rPr>
    </w:lvl>
  </w:abstractNum>
  <w:abstractNum w:abstractNumId="8" w15:restartNumberingAfterBreak="0">
    <w:nsid w:val="0CB24958"/>
    <w:multiLevelType w:val="hybridMultilevel"/>
    <w:tmpl w:val="1786AFC8"/>
    <w:lvl w:ilvl="0" w:tplc="497C8DDE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D257680"/>
    <w:multiLevelType w:val="multilevel"/>
    <w:tmpl w:val="97947804"/>
    <w:styleLink w:val="WWNum3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Times New Roman" w:hint="default"/>
        <w:sz w:val="24"/>
      </w:rPr>
    </w:lvl>
    <w:lvl w:ilvl="1">
      <w:numFmt w:val="bullet"/>
      <w:lvlText w:val="o"/>
      <w:lvlJc w:val="left"/>
      <w:pPr>
        <w:ind w:left="136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8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0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52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4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96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68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04" w:hanging="360"/>
      </w:pPr>
      <w:rPr>
        <w:rFonts w:ascii="Wingdings" w:hAnsi="Wingdings" w:cs="Wingdings"/>
      </w:rPr>
    </w:lvl>
  </w:abstractNum>
  <w:abstractNum w:abstractNumId="10" w15:restartNumberingAfterBreak="0">
    <w:nsid w:val="0E2604A4"/>
    <w:multiLevelType w:val="hybridMultilevel"/>
    <w:tmpl w:val="911E9D48"/>
    <w:lvl w:ilvl="0" w:tplc="0416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 w15:restartNumberingAfterBreak="0">
    <w:nsid w:val="11983857"/>
    <w:multiLevelType w:val="multilevel"/>
    <w:tmpl w:val="86BA20A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0F4A4D"/>
    <w:multiLevelType w:val="hybridMultilevel"/>
    <w:tmpl w:val="52FC084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EA6327"/>
    <w:multiLevelType w:val="multilevel"/>
    <w:tmpl w:val="F35EE86A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709" w:hanging="425"/>
      </w:pPr>
      <w:rPr>
        <w:rFonts w:ascii="Tahoma" w:eastAsia="Tahoma" w:hAnsi="Tahoma" w:cs="Tahoma" w:hint="default"/>
        <w:b w:val="0"/>
        <w:bCs w:val="0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805" w:hanging="521"/>
      </w:pPr>
      <w:rPr>
        <w:rFonts w:ascii="Tahoma" w:eastAsia="Tahoma" w:hAnsi="Tahoma" w:cs="Tahoma" w:hint="default"/>
        <w:b w:val="0"/>
        <w:bCs w:val="0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04" w:hanging="84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4" w15:restartNumberingAfterBreak="0">
    <w:nsid w:val="1CBE4DCF"/>
    <w:multiLevelType w:val="multilevel"/>
    <w:tmpl w:val="B8120114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Times New Roman" w:hint="default"/>
        <w:sz w:val="24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ind w:left="1531" w:hanging="113"/>
      </w:pPr>
      <w:rPr>
        <w:rFonts w:ascii="Symbol" w:hAnsi="Symbol" w:hint="default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16" w15:restartNumberingAfterBreak="0">
    <w:nsid w:val="2B4C4D7D"/>
    <w:multiLevelType w:val="multilevel"/>
    <w:tmpl w:val="0416001D"/>
    <w:numStyleLink w:val="Estilo1"/>
  </w:abstractNum>
  <w:abstractNum w:abstractNumId="17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18" w15:restartNumberingAfterBreak="0">
    <w:nsid w:val="2DAB3FC1"/>
    <w:multiLevelType w:val="multilevel"/>
    <w:tmpl w:val="6EE0155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00000A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color w:val="00000A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5B5755"/>
    <w:multiLevelType w:val="multilevel"/>
    <w:tmpl w:val="2DAC8D8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20" w15:restartNumberingAfterBreak="0">
    <w:nsid w:val="34DC1257"/>
    <w:multiLevelType w:val="hybridMultilevel"/>
    <w:tmpl w:val="91E4594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587533"/>
    <w:multiLevelType w:val="multilevel"/>
    <w:tmpl w:val="CD028126"/>
    <w:lvl w:ilvl="0">
      <w:start w:val="25"/>
      <w:numFmt w:val="decimal"/>
      <w:lvlText w:val="%1"/>
      <w:lvlJc w:val="left"/>
      <w:pPr>
        <w:ind w:left="750" w:hanging="750"/>
      </w:pPr>
    </w:lvl>
    <w:lvl w:ilvl="1">
      <w:start w:val="3"/>
      <w:numFmt w:val="decimal"/>
      <w:lvlText w:val="%1.%2"/>
      <w:lvlJc w:val="left"/>
      <w:pPr>
        <w:ind w:left="750" w:hanging="750"/>
      </w:pPr>
    </w:lvl>
    <w:lvl w:ilvl="2">
      <w:start w:val="1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800" w:hanging="180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520" w:hanging="2520"/>
      </w:pPr>
    </w:lvl>
  </w:abstractNum>
  <w:abstractNum w:abstractNumId="22" w15:restartNumberingAfterBreak="0">
    <w:nsid w:val="3ECC645D"/>
    <w:multiLevelType w:val="multilevel"/>
    <w:tmpl w:val="29A29584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709" w:hanging="425"/>
      </w:pPr>
      <w:rPr>
        <w:rFonts w:ascii="Tahoma" w:eastAsia="Tahoma" w:hAnsi="Tahoma" w:cs="Tahoma" w:hint="default"/>
        <w:b w:val="0"/>
        <w:bCs w:val="0"/>
        <w:w w:val="112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104" w:hanging="84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23" w15:restartNumberingAfterBreak="0">
    <w:nsid w:val="44D42F7C"/>
    <w:multiLevelType w:val="multilevel"/>
    <w:tmpl w:val="0416001D"/>
    <w:styleLink w:val="Estilo1"/>
    <w:lvl w:ilvl="0">
      <w:start w:val="1"/>
      <w:numFmt w:val="decimal"/>
      <w:lvlText w:val="%1)"/>
      <w:lvlJc w:val="left"/>
      <w:pPr>
        <w:ind w:left="360" w:hanging="360"/>
      </w:pPr>
      <w:rPr>
        <w:rFonts w:ascii="Tahoma" w:hAnsi="Tahom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EE150A1"/>
    <w:multiLevelType w:val="multilevel"/>
    <w:tmpl w:val="FDD803CE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Times New Roman" w:hint="default"/>
        <w:sz w:val="24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 w:cs="Wingdings"/>
      </w:rPr>
    </w:lvl>
  </w:abstractNum>
  <w:abstractNum w:abstractNumId="25" w15:restartNumberingAfterBreak="0">
    <w:nsid w:val="4F7F1312"/>
    <w:multiLevelType w:val="hybridMultilevel"/>
    <w:tmpl w:val="C05C3F2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863202"/>
    <w:multiLevelType w:val="hybridMultilevel"/>
    <w:tmpl w:val="616002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BA5D2D"/>
    <w:multiLevelType w:val="hybridMultilevel"/>
    <w:tmpl w:val="821004EE"/>
    <w:lvl w:ilvl="0" w:tplc="7904FDD0">
      <w:start w:val="1"/>
      <w:numFmt w:val="decimal"/>
      <w:lvlText w:val="%1.2.3"/>
      <w:lvlJc w:val="left"/>
      <w:pPr>
        <w:ind w:left="98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E40380"/>
    <w:multiLevelType w:val="multilevel"/>
    <w:tmpl w:val="C9A8E7F4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29" w15:restartNumberingAfterBreak="0">
    <w:nsid w:val="6D675212"/>
    <w:multiLevelType w:val="multilevel"/>
    <w:tmpl w:val="97A86F22"/>
    <w:lvl w:ilvl="0">
      <w:start w:val="3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74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96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1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12" w:hanging="2160"/>
      </w:pPr>
      <w:rPr>
        <w:rFonts w:hint="default"/>
      </w:rPr>
    </w:lvl>
  </w:abstractNum>
  <w:abstractNum w:abstractNumId="30" w15:restartNumberingAfterBreak="0">
    <w:nsid w:val="71C4390F"/>
    <w:multiLevelType w:val="multilevel"/>
    <w:tmpl w:val="845E97E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31" w15:restartNumberingAfterBreak="0">
    <w:nsid w:val="73E72841"/>
    <w:multiLevelType w:val="multilevel"/>
    <w:tmpl w:val="093CC054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79B22"/>
    <w:multiLevelType w:val="multilevel"/>
    <w:tmpl w:val="75079B22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7BDE593B"/>
    <w:multiLevelType w:val="hybridMultilevel"/>
    <w:tmpl w:val="F85A21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3"/>
  </w:num>
  <w:num w:numId="4">
    <w:abstractNumId w:val="11"/>
  </w:num>
  <w:num w:numId="5">
    <w:abstractNumId w:val="15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30"/>
  </w:num>
  <w:num w:numId="11">
    <w:abstractNumId w:val="33"/>
  </w:num>
  <w:num w:numId="12">
    <w:abstractNumId w:val="20"/>
  </w:num>
  <w:num w:numId="13">
    <w:abstractNumId w:val="12"/>
  </w:num>
  <w:num w:numId="14">
    <w:abstractNumId w:val="25"/>
  </w:num>
  <w:num w:numId="15">
    <w:abstractNumId w:val="19"/>
  </w:num>
  <w:num w:numId="16">
    <w:abstractNumId w:val="5"/>
  </w:num>
  <w:num w:numId="17">
    <w:abstractNumId w:val="28"/>
  </w:num>
  <w:num w:numId="18">
    <w:abstractNumId w:val="27"/>
  </w:num>
  <w:num w:numId="19">
    <w:abstractNumId w:val="23"/>
  </w:num>
  <w:num w:numId="20">
    <w:abstractNumId w:val="16"/>
  </w:num>
  <w:num w:numId="21">
    <w:abstractNumId w:val="31"/>
  </w:num>
  <w:num w:numId="22">
    <w:abstractNumId w:val="9"/>
  </w:num>
  <w:num w:numId="23">
    <w:abstractNumId w:val="9"/>
  </w:num>
  <w:num w:numId="24">
    <w:abstractNumId w:val="32"/>
  </w:num>
  <w:num w:numId="25">
    <w:abstractNumId w:val="18"/>
  </w:num>
  <w:num w:numId="26">
    <w:abstractNumId w:val="24"/>
  </w:num>
  <w:num w:numId="27">
    <w:abstractNumId w:val="26"/>
  </w:num>
  <w:num w:numId="28">
    <w:abstractNumId w:val="14"/>
  </w:num>
  <w:num w:numId="29">
    <w:abstractNumId w:val="4"/>
  </w:num>
  <w:num w:numId="30">
    <w:abstractNumId w:val="17"/>
  </w:num>
  <w:num w:numId="31">
    <w:abstractNumId w:val="29"/>
  </w:num>
  <w:num w:numId="32">
    <w:abstractNumId w:val="10"/>
  </w:num>
  <w:num w:numId="33">
    <w:abstractNumId w:val="22"/>
  </w:num>
  <w:num w:numId="34">
    <w:abstractNumId w:val="8"/>
  </w:num>
  <w:num w:numId="35">
    <w:abstractNumId w:val="21"/>
    <w:lvlOverride w:ilvl="0">
      <w:startOverride w:val="2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4C"/>
    <w:rsid w:val="00030D46"/>
    <w:rsid w:val="0007261B"/>
    <w:rsid w:val="0009398B"/>
    <w:rsid w:val="00096578"/>
    <w:rsid w:val="000A22C8"/>
    <w:rsid w:val="000A278A"/>
    <w:rsid w:val="000B7619"/>
    <w:rsid w:val="000E57C8"/>
    <w:rsid w:val="000F195A"/>
    <w:rsid w:val="00117BE2"/>
    <w:rsid w:val="00151BFC"/>
    <w:rsid w:val="00160AB4"/>
    <w:rsid w:val="00162B30"/>
    <w:rsid w:val="00162F75"/>
    <w:rsid w:val="00185014"/>
    <w:rsid w:val="00187143"/>
    <w:rsid w:val="001927EC"/>
    <w:rsid w:val="001952F0"/>
    <w:rsid w:val="001A084E"/>
    <w:rsid w:val="001A17FC"/>
    <w:rsid w:val="001B2064"/>
    <w:rsid w:val="001B70B4"/>
    <w:rsid w:val="001D3C11"/>
    <w:rsid w:val="001E5A99"/>
    <w:rsid w:val="00206E2B"/>
    <w:rsid w:val="00210A6E"/>
    <w:rsid w:val="00227ABE"/>
    <w:rsid w:val="002646B1"/>
    <w:rsid w:val="00264943"/>
    <w:rsid w:val="002716DE"/>
    <w:rsid w:val="002737C0"/>
    <w:rsid w:val="00281DFB"/>
    <w:rsid w:val="00283785"/>
    <w:rsid w:val="0029067C"/>
    <w:rsid w:val="002A6339"/>
    <w:rsid w:val="002C54DB"/>
    <w:rsid w:val="002C61DC"/>
    <w:rsid w:val="002D3B5D"/>
    <w:rsid w:val="002E5EDD"/>
    <w:rsid w:val="0030351A"/>
    <w:rsid w:val="0030692C"/>
    <w:rsid w:val="003075BD"/>
    <w:rsid w:val="003100B8"/>
    <w:rsid w:val="00314326"/>
    <w:rsid w:val="003167DB"/>
    <w:rsid w:val="00324D35"/>
    <w:rsid w:val="00325850"/>
    <w:rsid w:val="00330B0A"/>
    <w:rsid w:val="00391E83"/>
    <w:rsid w:val="003C1586"/>
    <w:rsid w:val="003C6CAA"/>
    <w:rsid w:val="003D2E22"/>
    <w:rsid w:val="003D34D8"/>
    <w:rsid w:val="00401524"/>
    <w:rsid w:val="0040407C"/>
    <w:rsid w:val="00407617"/>
    <w:rsid w:val="00414A31"/>
    <w:rsid w:val="0042462B"/>
    <w:rsid w:val="00425524"/>
    <w:rsid w:val="00435797"/>
    <w:rsid w:val="00450772"/>
    <w:rsid w:val="00452835"/>
    <w:rsid w:val="00456053"/>
    <w:rsid w:val="00471F0F"/>
    <w:rsid w:val="00475472"/>
    <w:rsid w:val="00477D7C"/>
    <w:rsid w:val="00482CF8"/>
    <w:rsid w:val="00494830"/>
    <w:rsid w:val="004A1852"/>
    <w:rsid w:val="004A60DF"/>
    <w:rsid w:val="004A66AF"/>
    <w:rsid w:val="004B6382"/>
    <w:rsid w:val="004C7F7F"/>
    <w:rsid w:val="004E49C1"/>
    <w:rsid w:val="004F1373"/>
    <w:rsid w:val="004F45DC"/>
    <w:rsid w:val="004F5559"/>
    <w:rsid w:val="004F5E7E"/>
    <w:rsid w:val="005025C3"/>
    <w:rsid w:val="00513A51"/>
    <w:rsid w:val="00514651"/>
    <w:rsid w:val="00521AAA"/>
    <w:rsid w:val="00524580"/>
    <w:rsid w:val="005364AF"/>
    <w:rsid w:val="00541530"/>
    <w:rsid w:val="00541BC5"/>
    <w:rsid w:val="005445D9"/>
    <w:rsid w:val="005616E0"/>
    <w:rsid w:val="0056655A"/>
    <w:rsid w:val="00581272"/>
    <w:rsid w:val="005834A7"/>
    <w:rsid w:val="00584F37"/>
    <w:rsid w:val="00585603"/>
    <w:rsid w:val="005B1825"/>
    <w:rsid w:val="005B2A1F"/>
    <w:rsid w:val="005B2A7F"/>
    <w:rsid w:val="005D3D33"/>
    <w:rsid w:val="005E4E7B"/>
    <w:rsid w:val="00611FBE"/>
    <w:rsid w:val="0062175A"/>
    <w:rsid w:val="0062773F"/>
    <w:rsid w:val="006327BD"/>
    <w:rsid w:val="00636330"/>
    <w:rsid w:val="006454CC"/>
    <w:rsid w:val="006735EB"/>
    <w:rsid w:val="006834DA"/>
    <w:rsid w:val="00686001"/>
    <w:rsid w:val="006A1218"/>
    <w:rsid w:val="006A6755"/>
    <w:rsid w:val="006B37AE"/>
    <w:rsid w:val="006B38D5"/>
    <w:rsid w:val="006C06BE"/>
    <w:rsid w:val="006C5A59"/>
    <w:rsid w:val="006E0E27"/>
    <w:rsid w:val="006F2B16"/>
    <w:rsid w:val="00731C95"/>
    <w:rsid w:val="0073508C"/>
    <w:rsid w:val="00737E38"/>
    <w:rsid w:val="0074512A"/>
    <w:rsid w:val="00762426"/>
    <w:rsid w:val="00763BB1"/>
    <w:rsid w:val="0078214C"/>
    <w:rsid w:val="007939A9"/>
    <w:rsid w:val="007942A0"/>
    <w:rsid w:val="007E7AF6"/>
    <w:rsid w:val="007F0013"/>
    <w:rsid w:val="007F0CEA"/>
    <w:rsid w:val="00806E0C"/>
    <w:rsid w:val="00813F1D"/>
    <w:rsid w:val="00833D90"/>
    <w:rsid w:val="00841B8F"/>
    <w:rsid w:val="00867328"/>
    <w:rsid w:val="00880572"/>
    <w:rsid w:val="00880C5C"/>
    <w:rsid w:val="00892BEE"/>
    <w:rsid w:val="00896E85"/>
    <w:rsid w:val="00906850"/>
    <w:rsid w:val="00927121"/>
    <w:rsid w:val="0093629B"/>
    <w:rsid w:val="00964D8D"/>
    <w:rsid w:val="009743E8"/>
    <w:rsid w:val="0097728E"/>
    <w:rsid w:val="00984242"/>
    <w:rsid w:val="009B7178"/>
    <w:rsid w:val="009D4992"/>
    <w:rsid w:val="009E2B49"/>
    <w:rsid w:val="009E54B1"/>
    <w:rsid w:val="009F1238"/>
    <w:rsid w:val="00A0088A"/>
    <w:rsid w:val="00A02818"/>
    <w:rsid w:val="00A07E9B"/>
    <w:rsid w:val="00A16782"/>
    <w:rsid w:val="00A37B66"/>
    <w:rsid w:val="00A40F3E"/>
    <w:rsid w:val="00A43314"/>
    <w:rsid w:val="00A50928"/>
    <w:rsid w:val="00A53E15"/>
    <w:rsid w:val="00A606D0"/>
    <w:rsid w:val="00A64CAD"/>
    <w:rsid w:val="00A8462D"/>
    <w:rsid w:val="00A90168"/>
    <w:rsid w:val="00A9048D"/>
    <w:rsid w:val="00A94A34"/>
    <w:rsid w:val="00AB0504"/>
    <w:rsid w:val="00AB4D71"/>
    <w:rsid w:val="00AC0659"/>
    <w:rsid w:val="00AC3792"/>
    <w:rsid w:val="00AC621D"/>
    <w:rsid w:val="00AD5953"/>
    <w:rsid w:val="00AF437F"/>
    <w:rsid w:val="00B014BB"/>
    <w:rsid w:val="00B376A6"/>
    <w:rsid w:val="00B45484"/>
    <w:rsid w:val="00B6589E"/>
    <w:rsid w:val="00B67185"/>
    <w:rsid w:val="00B95420"/>
    <w:rsid w:val="00BA5B39"/>
    <w:rsid w:val="00BA7FCA"/>
    <w:rsid w:val="00BB4219"/>
    <w:rsid w:val="00BC2859"/>
    <w:rsid w:val="00BE7CDF"/>
    <w:rsid w:val="00BE7E95"/>
    <w:rsid w:val="00BF1F9A"/>
    <w:rsid w:val="00BF29D2"/>
    <w:rsid w:val="00C00C84"/>
    <w:rsid w:val="00C013FA"/>
    <w:rsid w:val="00C20478"/>
    <w:rsid w:val="00C22EEC"/>
    <w:rsid w:val="00C44F10"/>
    <w:rsid w:val="00C53052"/>
    <w:rsid w:val="00C54105"/>
    <w:rsid w:val="00C62E17"/>
    <w:rsid w:val="00C74500"/>
    <w:rsid w:val="00C9180A"/>
    <w:rsid w:val="00CA2D2B"/>
    <w:rsid w:val="00CA6B5D"/>
    <w:rsid w:val="00CB7387"/>
    <w:rsid w:val="00CD086A"/>
    <w:rsid w:val="00CD6730"/>
    <w:rsid w:val="00CE7C3F"/>
    <w:rsid w:val="00D03088"/>
    <w:rsid w:val="00D0373D"/>
    <w:rsid w:val="00D07356"/>
    <w:rsid w:val="00D3639B"/>
    <w:rsid w:val="00D37AF7"/>
    <w:rsid w:val="00D65E97"/>
    <w:rsid w:val="00D72B1E"/>
    <w:rsid w:val="00D8407D"/>
    <w:rsid w:val="00D91356"/>
    <w:rsid w:val="00DB0829"/>
    <w:rsid w:val="00DC1689"/>
    <w:rsid w:val="00DD20B4"/>
    <w:rsid w:val="00DD35BD"/>
    <w:rsid w:val="00DD693C"/>
    <w:rsid w:val="00DD7AE8"/>
    <w:rsid w:val="00DF2D8C"/>
    <w:rsid w:val="00DF691B"/>
    <w:rsid w:val="00E01C9F"/>
    <w:rsid w:val="00E11449"/>
    <w:rsid w:val="00E14E9B"/>
    <w:rsid w:val="00E21D45"/>
    <w:rsid w:val="00E26127"/>
    <w:rsid w:val="00E31495"/>
    <w:rsid w:val="00E40D51"/>
    <w:rsid w:val="00E4245A"/>
    <w:rsid w:val="00E42E70"/>
    <w:rsid w:val="00E62005"/>
    <w:rsid w:val="00E7135B"/>
    <w:rsid w:val="00E758F0"/>
    <w:rsid w:val="00E83E1E"/>
    <w:rsid w:val="00E846D1"/>
    <w:rsid w:val="00E86E5A"/>
    <w:rsid w:val="00E912D9"/>
    <w:rsid w:val="00E949C6"/>
    <w:rsid w:val="00E95B03"/>
    <w:rsid w:val="00EC6235"/>
    <w:rsid w:val="00ED1EB5"/>
    <w:rsid w:val="00EE7B13"/>
    <w:rsid w:val="00EF182B"/>
    <w:rsid w:val="00F134F9"/>
    <w:rsid w:val="00F21F7F"/>
    <w:rsid w:val="00F236C2"/>
    <w:rsid w:val="00F250F6"/>
    <w:rsid w:val="00F42C47"/>
    <w:rsid w:val="00F512BB"/>
    <w:rsid w:val="00FA3F24"/>
    <w:rsid w:val="00FC20C4"/>
    <w:rsid w:val="00FC5866"/>
    <w:rsid w:val="00FD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C6CF4D"/>
  <w15:docId w15:val="{19CB04B9-F642-4E71-898E-908DED593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468" w:hanging="207"/>
      <w:outlineLvl w:val="0"/>
    </w:pPr>
    <w:rPr>
      <w:rFonts w:ascii="Gill Sans MT" w:eastAsia="Gill Sans MT" w:hAnsi="Gill Sans MT" w:cs="Gill Sans MT"/>
      <w:b/>
      <w:bCs/>
      <w:u w:val="single" w:color="00000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025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451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03088"/>
    <w:pPr>
      <w:keepNext/>
      <w:keepLines/>
      <w:spacing w:before="4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99"/>
    <w:qFormat/>
    <w:pPr>
      <w:spacing w:before="233"/>
      <w:ind w:left="262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Gill Sans MT" w:eastAsia="Gill Sans MT" w:hAnsi="Gill Sans MT" w:cs="Gill Sans MT"/>
    </w:rPr>
  </w:style>
  <w:style w:type="paragraph" w:styleId="Cabealho">
    <w:name w:val="header"/>
    <w:basedOn w:val="Normal"/>
    <w:link w:val="CabealhoChar"/>
    <w:unhideWhenUsed/>
    <w:rsid w:val="00D030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qFormat/>
    <w:rsid w:val="00D03088"/>
    <w:rPr>
      <w:rFonts w:ascii="Tahoma" w:eastAsia="Tahoma" w:hAnsi="Tahoma" w:cs="Tahoma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qFormat/>
    <w:rsid w:val="00D03088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qFormat/>
    <w:rsid w:val="00D03088"/>
    <w:rPr>
      <w:rFonts w:ascii="Tahoma" w:eastAsia="Tahoma" w:hAnsi="Tahoma" w:cs="Tahoma"/>
      <w:lang w:val="pt-PT" w:eastAsia="pt-PT" w:bidi="pt-PT"/>
    </w:rPr>
  </w:style>
  <w:style w:type="character" w:customStyle="1" w:styleId="Ttulo8Char">
    <w:name w:val="Título 8 Char"/>
    <w:link w:val="Ttulo8"/>
    <w:uiPriority w:val="9"/>
    <w:semiHidden/>
    <w:rsid w:val="00D03088"/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paragraph" w:styleId="SemEspaamento">
    <w:name w:val="No Spacing"/>
    <w:link w:val="SemEspaamentoChar"/>
    <w:uiPriority w:val="1"/>
    <w:qFormat/>
    <w:rsid w:val="00D03088"/>
    <w:rPr>
      <w:sz w:val="22"/>
      <w:szCs w:val="22"/>
      <w:lang w:eastAsia="en-US"/>
    </w:rPr>
  </w:style>
  <w:style w:type="character" w:customStyle="1" w:styleId="SemEspaamentoChar">
    <w:name w:val="Sem Espaçamento Char"/>
    <w:link w:val="SemEspaamento"/>
    <w:uiPriority w:val="1"/>
    <w:rsid w:val="00D03088"/>
    <w:rPr>
      <w:rFonts w:ascii="Calibri" w:eastAsia="Calibri" w:hAnsi="Calibri" w:cs="Times New Roman"/>
      <w:lang w:val="pt-BR"/>
    </w:rPr>
  </w:style>
  <w:style w:type="paragraph" w:customStyle="1" w:styleId="Nivel1">
    <w:name w:val="Nivel1"/>
    <w:basedOn w:val="Ttulo1"/>
    <w:next w:val="Normal"/>
    <w:link w:val="Nivel1Char"/>
    <w:qFormat/>
    <w:rsid w:val="00731C95"/>
    <w:pPr>
      <w:keepNext/>
      <w:keepLines/>
      <w:adjustRightInd w:val="0"/>
      <w:spacing w:before="480" w:after="120" w:line="276" w:lineRule="auto"/>
      <w:ind w:left="360" w:hanging="360"/>
      <w:jc w:val="both"/>
    </w:pPr>
    <w:rPr>
      <w:rFonts w:ascii="Arial" w:eastAsia="Times New Roman" w:hAnsi="Arial" w:cs="Arial"/>
      <w:sz w:val="20"/>
      <w:szCs w:val="20"/>
      <w:u w:val="none"/>
      <w:lang w:val="pt-BR" w:eastAsia="pt-BR" w:bidi="ar-SA"/>
    </w:rPr>
  </w:style>
  <w:style w:type="character" w:customStyle="1" w:styleId="Nivel1Char">
    <w:name w:val="Nivel1 Char"/>
    <w:link w:val="Nivel1"/>
    <w:rsid w:val="00731C95"/>
    <w:rPr>
      <w:rFonts w:ascii="Arial" w:eastAsia="Times New Roman" w:hAnsi="Arial" w:cs="Arial"/>
      <w:b/>
      <w:bCs/>
      <w:sz w:val="20"/>
      <w:szCs w:val="20"/>
      <w:lang w:val="pt-BR" w:eastAsia="pt-BR"/>
    </w:rPr>
  </w:style>
  <w:style w:type="character" w:styleId="Hyperlink">
    <w:name w:val="Hyperlink"/>
    <w:uiPriority w:val="99"/>
    <w:unhideWhenUsed/>
    <w:rsid w:val="00CE7C3F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134F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134F9"/>
    <w:rPr>
      <w:rFonts w:ascii="Segoe UI" w:eastAsia="Tahoma" w:hAnsi="Segoe UI" w:cs="Segoe UI"/>
      <w:sz w:val="18"/>
      <w:szCs w:val="18"/>
      <w:lang w:val="pt-PT" w:eastAsia="pt-PT" w:bidi="pt-PT"/>
    </w:rPr>
  </w:style>
  <w:style w:type="paragraph" w:customStyle="1" w:styleId="PargrafodaLista1">
    <w:name w:val="Parágrafo da Lista1"/>
    <w:basedOn w:val="Normal"/>
    <w:rsid w:val="0042462B"/>
    <w:pPr>
      <w:widowControl/>
      <w:suppressAutoHyphens/>
      <w:autoSpaceDE/>
      <w:autoSpaceDN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val="pt-BR" w:eastAsia="pt-BR" w:bidi="ar-SA"/>
    </w:rPr>
  </w:style>
  <w:style w:type="paragraph" w:customStyle="1" w:styleId="Standard">
    <w:name w:val="Standard"/>
    <w:rsid w:val="00611FBE"/>
    <w:pPr>
      <w:suppressAutoHyphens/>
      <w:autoSpaceDN w:val="0"/>
      <w:textAlignment w:val="baseline"/>
    </w:pPr>
    <w:rPr>
      <w:rFonts w:ascii="Ecofont_Spranq_eco_Sans" w:eastAsia="Times New Roman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3100B8"/>
    <w:pPr>
      <w:numPr>
        <w:numId w:val="19"/>
      </w:numPr>
    </w:pPr>
  </w:style>
  <w:style w:type="numbering" w:customStyle="1" w:styleId="WWNum3">
    <w:name w:val="WWNum3"/>
    <w:basedOn w:val="Semlista"/>
    <w:rsid w:val="003D2E22"/>
    <w:pPr>
      <w:numPr>
        <w:numId w:val="22"/>
      </w:numPr>
    </w:pPr>
  </w:style>
  <w:style w:type="character" w:customStyle="1" w:styleId="Ttulo3Char">
    <w:name w:val="Título 3 Char"/>
    <w:basedOn w:val="Fontepargpadro"/>
    <w:link w:val="Ttulo3"/>
    <w:uiPriority w:val="9"/>
    <w:semiHidden/>
    <w:rsid w:val="0074512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pt-PT" w:eastAsia="pt-PT" w:bidi="pt-PT"/>
    </w:rPr>
  </w:style>
  <w:style w:type="character" w:customStyle="1" w:styleId="tex3">
    <w:name w:val="tex3"/>
    <w:basedOn w:val="Fontepargpadro"/>
    <w:qFormat/>
    <w:rsid w:val="00AB0504"/>
  </w:style>
  <w:style w:type="table" w:styleId="Tabelacomgrade">
    <w:name w:val="Table Grid"/>
    <w:basedOn w:val="Tabelanormal"/>
    <w:qFormat/>
    <w:rsid w:val="00096578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uiPriority w:val="9"/>
    <w:semiHidden/>
    <w:rsid w:val="005025C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t-PT" w:eastAsia="pt-PT" w:bidi="pt-PT"/>
    </w:rPr>
  </w:style>
  <w:style w:type="table" w:customStyle="1" w:styleId="Tabelacomgrade1">
    <w:name w:val="Tabela com grade1"/>
    <w:basedOn w:val="Tabelanormal"/>
    <w:next w:val="Tabelacomgrade"/>
    <w:uiPriority w:val="39"/>
    <w:qFormat/>
    <w:rsid w:val="001E5A99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next w:val="Tabelacomgrade"/>
    <w:qFormat/>
    <w:rsid w:val="00BA7FC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8805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6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licitacaopmnf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227;o%20Eletr&#244;nico%20Jonathan%20e%20Cl&#225;udia\Preg&#245;es%20eletr&#244;nicos%202021\PE%20015%20-%2021%20-%20ALIMENTA&#199;&#195;O%20HOSPITALAR%20MATERNIDADE\Anexo%20IV%20-%20Minuta%20de%20Ata%20de%20Registro%20de%20Pre&#231;os%20-%20PE%20015%20-%202021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7F296-E722-4444-9DCD-2CB6E3EC5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Anexo IV - Minuta de Ata de Registro de Preços - PE 015 - 2021</Template>
  <TotalTime>541</TotalTime>
  <Pages>11</Pages>
  <Words>2532</Words>
  <Characters>13678</Characters>
  <Application>Microsoft Office Word</Application>
  <DocSecurity>0</DocSecurity>
  <Lines>113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 dia ____ de ____________________de _________, no TRIBUNAL DE CONTAS DO ESTADO DO RIO DE JANEIRO – TCE-RJ, registram-se os p</vt:lpstr>
    </vt:vector>
  </TitlesOfParts>
  <Company/>
  <LinksUpToDate>false</LinksUpToDate>
  <CharactersWithSpaces>16178</CharactersWithSpaces>
  <SharedDoc>false</SharedDoc>
  <HLinks>
    <vt:vector size="6" baseType="variant">
      <vt:variant>
        <vt:i4>8323072</vt:i4>
      </vt:variant>
      <vt:variant>
        <vt:i4>0</vt:i4>
      </vt:variant>
      <vt:variant>
        <vt:i4>0</vt:i4>
      </vt:variant>
      <vt:variant>
        <vt:i4>5</vt:i4>
      </vt:variant>
      <vt:variant>
        <vt:lpwstr>mailto:pregaoletronico.friburgo@gmail.com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 dia ____ de ____________________de _________, no TRIBUNAL DE CONTAS DO ESTADO DO RIO DE JANEIRO – TCE-RJ, registram-se os p</dc:title>
  <dc:subject/>
  <dc:creator>Jonathan Chaves</dc:creator>
  <cp:keywords/>
  <cp:lastModifiedBy>Monique Borges de Azevedo</cp:lastModifiedBy>
  <cp:revision>122</cp:revision>
  <cp:lastPrinted>2023-09-25T13:46:00Z</cp:lastPrinted>
  <dcterms:created xsi:type="dcterms:W3CDTF">2021-07-15T21:34:00Z</dcterms:created>
  <dcterms:modified xsi:type="dcterms:W3CDTF">2023-09-25T13:46:00Z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2021-01-28T00:00:00Z</vt:filetime>
  </property>
</Properties>
</file>